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D4A" w:rsidRDefault="00A53D4A" w:rsidP="00A53D4A">
      <w:pPr>
        <w:pStyle w:val="a3"/>
        <w:spacing w:before="0" w:beforeAutospacing="0" w:after="0" w:afterAutospacing="0" w:line="360" w:lineRule="atLeast"/>
        <w:jc w:val="right"/>
        <w:rPr>
          <w:rFonts w:ascii="Arial" w:hAnsi="Arial" w:cs="Arial"/>
          <w:color w:val="515151"/>
        </w:rPr>
      </w:pPr>
      <w:bookmarkStart w:id="0" w:name="_GoBack"/>
      <w:bookmarkEnd w:id="0"/>
      <w:r>
        <w:rPr>
          <w:rFonts w:ascii="仿宋_GB2312" w:eastAsia="仿宋_GB2312" w:hAnsi="Arial" w:cs="Arial" w:hint="eastAsia"/>
          <w:color w:val="515151"/>
          <w:sz w:val="32"/>
          <w:szCs w:val="32"/>
          <w:shd w:val="clear" w:color="auto" w:fill="FFFFFF"/>
        </w:rPr>
        <w:t>中大南方教研〔2018〕184号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  <w:shd w:val="clear" w:color="auto" w:fill="FFFFFF"/>
        </w:rPr>
        <w:t> 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中山大学南方学院关于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印发</w:t>
      </w:r>
      <w:r>
        <w:rPr>
          <w:rStyle w:val="a4"/>
          <w:rFonts w:ascii="Malgun Gothic Semilight" w:eastAsia="Malgun Gothic Semilight" w:hAnsi="Malgun Gothic Semilight" w:cs="Malgun Gothic Semilight" w:hint="eastAsia"/>
          <w:color w:val="383838"/>
          <w:sz w:val="44"/>
          <w:szCs w:val="44"/>
        </w:rPr>
        <w:t>《</w:t>
      </w: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教学督导工作管理办法</w:t>
      </w:r>
      <w:r>
        <w:rPr>
          <w:rStyle w:val="a4"/>
          <w:rFonts w:ascii="Malgun Gothic Semilight" w:eastAsia="Malgun Gothic Semilight" w:hAnsi="Malgun Gothic Semilight" w:cs="Malgun Gothic Semilight" w:hint="eastAsia"/>
          <w:color w:val="383838"/>
          <w:sz w:val="44"/>
          <w:szCs w:val="44"/>
        </w:rPr>
        <w:t>》</w:t>
      </w: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的通知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cs="Arial" w:hint="eastAsia"/>
          <w:color w:val="383838"/>
          <w:sz w:val="44"/>
          <w:szCs w:val="44"/>
        </w:rPr>
        <w:t> 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各教学单位，各室、部、中心、馆：</w:t>
      </w:r>
    </w:p>
    <w:p w:rsidR="00A53D4A" w:rsidRDefault="00A53D4A" w:rsidP="00A53D4A">
      <w:pPr>
        <w:pStyle w:val="a3"/>
        <w:shd w:val="clear" w:color="auto" w:fill="FFFFFF"/>
        <w:spacing w:before="0" w:beforeAutospacing="0" w:after="0" w:afterAutospacing="0" w:line="360" w:lineRule="atLeast"/>
        <w:ind w:firstLine="645"/>
        <w:jc w:val="both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为提高教学质量和办学水平，健全教学质量监控体系，根据教育部《关于全面提高高等教育质量的若干意见》（</w:t>
      </w:r>
      <w:proofErr w:type="gramStart"/>
      <w:r>
        <w:rPr>
          <w:rFonts w:ascii="仿宋_GB2312" w:eastAsia="仿宋_GB2312" w:hAnsi="Arial" w:cs="Arial" w:hint="eastAsia"/>
          <w:color w:val="515151"/>
          <w:sz w:val="32"/>
          <w:szCs w:val="32"/>
        </w:rPr>
        <w:t>教高</w:t>
      </w:r>
      <w:proofErr w:type="gramEnd"/>
      <w:r>
        <w:rPr>
          <w:rFonts w:ascii="仿宋_GB2312" w:eastAsia="仿宋_GB2312" w:hAnsi="Arial" w:cs="Arial" w:hint="eastAsia"/>
          <w:color w:val="515151"/>
          <w:sz w:val="32"/>
          <w:szCs w:val="32"/>
        </w:rPr>
        <w:t>[2012]4号）文件精神，学校制定了《中山大学南方学院教学督导工作管理办法》。</w:t>
      </w:r>
      <w:proofErr w:type="gramStart"/>
      <w:r>
        <w:rPr>
          <w:rFonts w:ascii="仿宋_GB2312" w:eastAsia="仿宋_GB2312" w:hAnsi="Arial" w:cs="Arial" w:hint="eastAsia"/>
          <w:color w:val="515151"/>
          <w:sz w:val="32"/>
          <w:szCs w:val="32"/>
        </w:rPr>
        <w:t>经教学</w:t>
      </w:r>
      <w:proofErr w:type="gramEnd"/>
      <w:r>
        <w:rPr>
          <w:rFonts w:ascii="仿宋_GB2312" w:eastAsia="仿宋_GB2312" w:hAnsi="Arial" w:cs="Arial" w:hint="eastAsia"/>
          <w:color w:val="515151"/>
          <w:sz w:val="32"/>
          <w:szCs w:val="32"/>
        </w:rPr>
        <w:t>指导委员会讨论通过，校长书记办公会审定通过，现印发给你们，请遵照执行。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特此通知。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 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 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 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right="840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中山大学南方学院</w:t>
      </w:r>
    </w:p>
    <w:p w:rsidR="00A53D4A" w:rsidRDefault="00A53D4A" w:rsidP="00A53D4A">
      <w:pPr>
        <w:pStyle w:val="a3"/>
        <w:spacing w:before="0" w:beforeAutospacing="0" w:after="0" w:afterAutospacing="0" w:line="360" w:lineRule="atLeast"/>
        <w:ind w:right="840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2018年9月20日</w:t>
      </w:r>
    </w:p>
    <w:p w:rsidR="00763B23" w:rsidRDefault="00763B23"/>
    <w:sectPr w:rsidR="00763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D4A"/>
    <w:rsid w:val="00763B23"/>
    <w:rsid w:val="00A5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2C6E6B-E38F-44D7-AC3D-9D0BDDB6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3D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53D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Company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2019-05-20T09:28:00Z</dcterms:created>
  <dcterms:modified xsi:type="dcterms:W3CDTF">2019-05-20T09:29:00Z</dcterms:modified>
</cp:coreProperties>
</file>