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A1" w:rsidRPr="00FA045A" w:rsidRDefault="006844A1" w:rsidP="006844A1">
      <w:pPr>
        <w:rPr>
          <w:rFonts w:ascii="黑体" w:eastAsia="黑体" w:hAnsi="黑体" w:cs="黑体"/>
          <w:sz w:val="32"/>
          <w:szCs w:val="32"/>
        </w:rPr>
      </w:pPr>
      <w:r w:rsidRPr="00FA045A">
        <w:rPr>
          <w:rFonts w:ascii="黑体" w:eastAsia="黑体" w:hAnsi="黑体" w:cs="黑体" w:hint="eastAsia"/>
          <w:sz w:val="32"/>
          <w:szCs w:val="32"/>
        </w:rPr>
        <w:t xml:space="preserve">附件2  </w:t>
      </w:r>
    </w:p>
    <w:p w:rsidR="006844A1" w:rsidRPr="00FA045A" w:rsidRDefault="006844A1" w:rsidP="006844A1">
      <w:pPr>
        <w:ind w:leftChars="-171" w:left="-359" w:firstLineChars="101" w:firstLine="284"/>
        <w:jc w:val="center"/>
        <w:rPr>
          <w:rFonts w:ascii="Times New Roman" w:eastAsia="隶书" w:hAnsi="Times New Roman"/>
          <w:b/>
          <w:bCs/>
          <w:spacing w:val="-20"/>
          <w:sz w:val="32"/>
        </w:rPr>
      </w:pPr>
    </w:p>
    <w:p w:rsidR="006844A1" w:rsidRPr="00FA045A" w:rsidRDefault="006844A1" w:rsidP="006844A1">
      <w:pPr>
        <w:ind w:leftChars="-171" w:left="-359" w:firstLineChars="101" w:firstLine="284"/>
        <w:jc w:val="center"/>
        <w:rPr>
          <w:rFonts w:ascii="Times New Roman" w:eastAsia="隶书" w:hAnsi="Times New Roman"/>
          <w:b/>
          <w:bCs/>
          <w:spacing w:val="-20"/>
          <w:sz w:val="32"/>
        </w:rPr>
      </w:pPr>
    </w:p>
    <w:p w:rsidR="006844A1" w:rsidRPr="00FA045A" w:rsidRDefault="006844A1" w:rsidP="006844A1">
      <w:pPr>
        <w:ind w:leftChars="-171" w:left="-359" w:firstLineChars="101" w:firstLine="284"/>
        <w:jc w:val="center"/>
        <w:rPr>
          <w:rFonts w:ascii="Times New Roman" w:eastAsia="隶书" w:hAnsi="Times New Roman"/>
          <w:b/>
          <w:bCs/>
          <w:spacing w:val="-20"/>
          <w:sz w:val="32"/>
        </w:rPr>
      </w:pPr>
    </w:p>
    <w:p w:rsidR="006844A1" w:rsidRPr="00FA045A" w:rsidRDefault="006844A1" w:rsidP="006844A1">
      <w:pPr>
        <w:ind w:leftChars="-171" w:left="-359" w:firstLineChars="101" w:firstLine="485"/>
        <w:jc w:val="center"/>
        <w:rPr>
          <w:rFonts w:ascii="方正小标宋简体" w:eastAsia="方正小标宋简体" w:hAnsi="方正小标宋简体" w:cs="方正小标宋简体"/>
          <w:bCs/>
          <w:spacing w:val="-20"/>
          <w:sz w:val="52"/>
          <w:szCs w:val="52"/>
        </w:rPr>
      </w:pPr>
      <w:r w:rsidRPr="00FA045A">
        <w:rPr>
          <w:rFonts w:ascii="方正小标宋简体" w:eastAsia="方正小标宋简体" w:hAnsi="方正小标宋简体" w:cs="方正小标宋简体" w:hint="eastAsia"/>
          <w:bCs/>
          <w:spacing w:val="-20"/>
          <w:sz w:val="52"/>
          <w:szCs w:val="52"/>
        </w:rPr>
        <w:t>省级一流本科专业建设点</w:t>
      </w:r>
    </w:p>
    <w:p w:rsidR="006844A1" w:rsidRPr="00FA045A" w:rsidRDefault="006844A1" w:rsidP="006844A1">
      <w:pPr>
        <w:ind w:leftChars="-171" w:left="-359" w:firstLineChars="101" w:firstLine="525"/>
        <w:jc w:val="center"/>
        <w:rPr>
          <w:rFonts w:ascii="方正小标宋简体" w:eastAsia="方正小标宋简体" w:hAnsi="方正小标宋简体" w:cs="方正小标宋简体"/>
          <w:bCs/>
          <w:sz w:val="52"/>
          <w:szCs w:val="52"/>
        </w:rPr>
      </w:pPr>
      <w:r w:rsidRPr="00FA045A">
        <w:rPr>
          <w:rFonts w:ascii="方正小标宋简体" w:eastAsia="方正小标宋简体" w:hAnsi="方正小标宋简体" w:cs="方正小标宋简体" w:hint="eastAsia"/>
          <w:bCs/>
          <w:sz w:val="52"/>
          <w:szCs w:val="52"/>
        </w:rPr>
        <w:t>信息采集表</w:t>
      </w:r>
    </w:p>
    <w:p w:rsidR="006844A1" w:rsidRPr="00FA045A" w:rsidRDefault="006844A1" w:rsidP="006844A1">
      <w:pPr>
        <w:rPr>
          <w:rFonts w:ascii="Times New Roman" w:hAnsi="Times New Roman"/>
          <w:sz w:val="32"/>
          <w:szCs w:val="32"/>
        </w:rPr>
      </w:pPr>
    </w:p>
    <w:p w:rsidR="006844A1" w:rsidRPr="00FA045A" w:rsidRDefault="006844A1" w:rsidP="006844A1">
      <w:pPr>
        <w:rPr>
          <w:rFonts w:ascii="Times New Roman" w:hAnsi="Times New Roman"/>
          <w:sz w:val="32"/>
          <w:szCs w:val="32"/>
        </w:rPr>
      </w:pPr>
    </w:p>
    <w:p w:rsidR="006844A1" w:rsidRPr="00FA045A" w:rsidRDefault="006844A1" w:rsidP="006844A1">
      <w:pPr>
        <w:rPr>
          <w:rFonts w:ascii="Times New Roman" w:hAnsi="Times New Roman"/>
          <w:sz w:val="32"/>
          <w:szCs w:val="32"/>
        </w:rPr>
      </w:pPr>
    </w:p>
    <w:p w:rsidR="006844A1" w:rsidRPr="00FA045A" w:rsidRDefault="006844A1" w:rsidP="006844A1">
      <w:pPr>
        <w:ind w:firstLineChars="400" w:firstLine="1440"/>
        <w:rPr>
          <w:rFonts w:ascii="Times New Roman" w:hAnsi="Times New Roman"/>
          <w:u w:val="single"/>
        </w:rPr>
      </w:pPr>
      <w:r w:rsidRPr="00FA045A">
        <w:rPr>
          <w:rFonts w:ascii="Times New Roman" w:eastAsia="楷体_GB2312" w:hAnsi="Times New Roman" w:cs="Times New Roman"/>
          <w:sz w:val="36"/>
        </w:rPr>
        <w:t>高校名称：</w:t>
      </w:r>
      <w:r w:rsidRPr="00FA045A">
        <w:rPr>
          <w:rFonts w:ascii="Times New Roman" w:eastAsia="楷体_GB2312" w:hAnsi="Times New Roman" w:cs="Times New Roman"/>
          <w:sz w:val="36"/>
          <w:u w:val="single"/>
        </w:rPr>
        <w:t xml:space="preserve">     </w:t>
      </w:r>
      <w:r w:rsidR="006671C3" w:rsidRPr="00FA045A">
        <w:rPr>
          <w:rFonts w:ascii="Times New Roman" w:eastAsia="楷体_GB2312" w:hAnsi="Times New Roman" w:cs="Times New Roman" w:hint="eastAsia"/>
          <w:sz w:val="36"/>
          <w:u w:val="single"/>
        </w:rPr>
        <w:t>中山大学南方学院</w:t>
      </w:r>
      <w:r w:rsidR="006671C3" w:rsidRPr="00FA045A">
        <w:rPr>
          <w:rFonts w:ascii="Times New Roman" w:eastAsia="楷体_GB2312" w:hAnsi="Times New Roman" w:cs="Times New Roman"/>
          <w:sz w:val="36"/>
          <w:u w:val="single"/>
        </w:rPr>
        <w:t xml:space="preserve">    </w:t>
      </w:r>
      <w:r w:rsidRPr="00FA045A">
        <w:rPr>
          <w:rFonts w:ascii="Times New Roman" w:eastAsia="楷体_GB2312" w:hAnsi="Times New Roman" w:cs="Times New Roman"/>
          <w:sz w:val="36"/>
          <w:u w:val="single"/>
        </w:rPr>
        <w:t xml:space="preserve">  </w:t>
      </w:r>
    </w:p>
    <w:p w:rsidR="006844A1" w:rsidRPr="00FA045A" w:rsidRDefault="006844A1" w:rsidP="006844A1">
      <w:pPr>
        <w:spacing w:line="720" w:lineRule="exact"/>
        <w:ind w:firstLineChars="400" w:firstLine="1440"/>
        <w:rPr>
          <w:rFonts w:ascii="Times New Roman" w:eastAsia="楷体_GB2312" w:hAnsi="Times New Roman"/>
          <w:sz w:val="36"/>
          <w:u w:val="single"/>
        </w:rPr>
      </w:pPr>
      <w:r w:rsidRPr="00FA045A">
        <w:rPr>
          <w:rFonts w:ascii="Times New Roman" w:eastAsia="楷体_GB2312" w:hAnsi="Times New Roman" w:cs="Times New Roman"/>
          <w:sz w:val="36"/>
        </w:rPr>
        <w:t>专业名称：</w:t>
      </w:r>
      <w:r w:rsidR="006671C3" w:rsidRPr="00FA045A">
        <w:rPr>
          <w:rFonts w:ascii="Times New Roman" w:eastAsia="楷体_GB2312" w:hAnsi="Times New Roman" w:cs="Times New Roman"/>
          <w:sz w:val="36"/>
          <w:u w:val="single"/>
        </w:rPr>
        <w:t xml:space="preserve">     </w:t>
      </w:r>
      <w:r w:rsidR="006671C3" w:rsidRPr="00FA045A">
        <w:rPr>
          <w:rFonts w:ascii="Times New Roman" w:eastAsia="楷体_GB2312" w:hAnsi="Times New Roman" w:cs="Times New Roman" w:hint="eastAsia"/>
          <w:sz w:val="36"/>
          <w:u w:val="single"/>
        </w:rPr>
        <w:t>会计学</w:t>
      </w:r>
      <w:r w:rsidR="006671C3" w:rsidRPr="00FA045A">
        <w:rPr>
          <w:rFonts w:ascii="Times New Roman" w:eastAsia="楷体_GB2312" w:hAnsi="Times New Roman" w:cs="Times New Roman"/>
          <w:sz w:val="36"/>
          <w:u w:val="single"/>
        </w:rPr>
        <w:t xml:space="preserve">                </w:t>
      </w:r>
    </w:p>
    <w:p w:rsidR="006844A1" w:rsidRPr="00FA045A" w:rsidRDefault="006844A1" w:rsidP="006844A1">
      <w:pPr>
        <w:spacing w:line="720" w:lineRule="exact"/>
        <w:ind w:firstLineChars="400" w:firstLine="1440"/>
        <w:rPr>
          <w:rFonts w:ascii="Times New Roman" w:eastAsia="楷体_GB2312" w:hAnsi="Times New Roman"/>
          <w:sz w:val="36"/>
          <w:u w:val="single"/>
        </w:rPr>
      </w:pPr>
      <w:r w:rsidRPr="00FA045A">
        <w:rPr>
          <w:rFonts w:ascii="Times New Roman" w:eastAsia="楷体_GB2312" w:hAnsi="Times New Roman" w:cs="Times New Roman"/>
          <w:sz w:val="36"/>
        </w:rPr>
        <w:t>专业代码：</w:t>
      </w:r>
      <w:r w:rsidR="006671C3" w:rsidRPr="00FA045A">
        <w:rPr>
          <w:rFonts w:ascii="Times New Roman" w:eastAsia="楷体_GB2312" w:hAnsi="Times New Roman" w:cs="Times New Roman"/>
          <w:sz w:val="36"/>
          <w:u w:val="single"/>
        </w:rPr>
        <w:t xml:space="preserve">     </w:t>
      </w:r>
      <w:r w:rsidR="006671C3" w:rsidRPr="00FA045A">
        <w:rPr>
          <w:rFonts w:ascii="Times New Roman" w:eastAsia="楷体_GB2312" w:hAnsi="Times New Roman" w:cs="Times New Roman" w:hint="eastAsia"/>
          <w:sz w:val="36"/>
          <w:u w:val="single"/>
        </w:rPr>
        <w:t>120203</w:t>
      </w:r>
      <w:r w:rsidR="006671C3" w:rsidRPr="00FA045A">
        <w:rPr>
          <w:rFonts w:ascii="Times New Roman" w:eastAsia="楷体_GB2312" w:hAnsi="Times New Roman" w:cs="Times New Roman"/>
          <w:sz w:val="36"/>
          <w:u w:val="single"/>
        </w:rPr>
        <w:t xml:space="preserve">                </w:t>
      </w:r>
    </w:p>
    <w:p w:rsidR="006844A1" w:rsidRPr="00FA045A" w:rsidRDefault="006844A1" w:rsidP="006844A1">
      <w:pPr>
        <w:spacing w:line="720" w:lineRule="exact"/>
        <w:ind w:firstLineChars="371" w:firstLine="1439"/>
        <w:rPr>
          <w:rFonts w:ascii="Times New Roman" w:eastAsia="楷体_GB2312" w:hAnsi="Times New Roman"/>
          <w:spacing w:val="14"/>
          <w:sz w:val="36"/>
          <w:u w:val="single"/>
        </w:rPr>
      </w:pPr>
      <w:r w:rsidRPr="00FA045A">
        <w:rPr>
          <w:rFonts w:ascii="Times New Roman" w:eastAsia="楷体_GB2312" w:hAnsi="Times New Roman" w:cs="Times New Roman"/>
          <w:spacing w:val="14"/>
          <w:sz w:val="36"/>
        </w:rPr>
        <w:t>专业类：</w:t>
      </w:r>
      <w:r w:rsidR="006671C3" w:rsidRPr="00FA045A">
        <w:rPr>
          <w:rFonts w:ascii="Times New Roman" w:eastAsia="楷体_GB2312" w:hAnsi="Times New Roman" w:cs="Times New Roman"/>
          <w:spacing w:val="14"/>
          <w:sz w:val="36"/>
          <w:u w:val="single"/>
        </w:rPr>
        <w:t xml:space="preserve">     </w:t>
      </w:r>
      <w:r w:rsidR="006671C3" w:rsidRPr="00FA045A">
        <w:rPr>
          <w:rFonts w:ascii="Times New Roman" w:eastAsia="楷体_GB2312" w:hAnsi="Times New Roman" w:cs="Times New Roman" w:hint="eastAsia"/>
          <w:spacing w:val="14"/>
          <w:sz w:val="36"/>
          <w:u w:val="single"/>
        </w:rPr>
        <w:t xml:space="preserve"> </w:t>
      </w:r>
      <w:r w:rsidR="006671C3" w:rsidRPr="00FA045A">
        <w:rPr>
          <w:rFonts w:ascii="Times New Roman" w:eastAsia="楷体_GB2312" w:hAnsi="Times New Roman" w:cs="Times New Roman" w:hint="eastAsia"/>
          <w:spacing w:val="14"/>
          <w:sz w:val="36"/>
          <w:u w:val="single"/>
        </w:rPr>
        <w:t>工商管理类</w:t>
      </w:r>
      <w:r w:rsidR="006671C3" w:rsidRPr="00FA045A">
        <w:rPr>
          <w:rFonts w:ascii="Times New Roman" w:eastAsia="楷体_GB2312" w:hAnsi="Times New Roman" w:cs="Times New Roman"/>
          <w:spacing w:val="14"/>
          <w:sz w:val="36"/>
          <w:u w:val="single"/>
        </w:rPr>
        <w:t xml:space="preserve">        </w:t>
      </w:r>
      <w:r w:rsidRPr="00FA045A">
        <w:rPr>
          <w:rFonts w:ascii="Times New Roman" w:eastAsia="楷体_GB2312" w:hAnsi="Times New Roman" w:cs="Times New Roman"/>
          <w:spacing w:val="14"/>
          <w:sz w:val="36"/>
          <w:u w:val="single"/>
        </w:rPr>
        <w:t xml:space="preserve"> </w:t>
      </w:r>
    </w:p>
    <w:p w:rsidR="006844A1" w:rsidRPr="00FA045A" w:rsidRDefault="006844A1" w:rsidP="006844A1">
      <w:pPr>
        <w:spacing w:line="720" w:lineRule="exact"/>
        <w:ind w:firstLineChars="400" w:firstLine="1440"/>
        <w:rPr>
          <w:rFonts w:ascii="Times New Roman" w:eastAsia="楷体_GB2312" w:hAnsi="Times New Roman"/>
          <w:sz w:val="36"/>
          <w:u w:val="single"/>
        </w:rPr>
      </w:pPr>
      <w:r w:rsidRPr="00FA045A">
        <w:rPr>
          <w:rFonts w:ascii="Times New Roman" w:eastAsia="楷体_GB2312" w:hAnsi="Times New Roman" w:cs="Times New Roman"/>
          <w:sz w:val="36"/>
        </w:rPr>
        <w:t>专业负责人：</w:t>
      </w:r>
      <w:r w:rsidR="006671C3" w:rsidRPr="00FA045A">
        <w:rPr>
          <w:rFonts w:ascii="Times New Roman" w:eastAsia="楷体_GB2312" w:hAnsi="Times New Roman" w:cs="Times New Roman"/>
          <w:sz w:val="36"/>
          <w:u w:val="single"/>
        </w:rPr>
        <w:t xml:space="preserve">    </w:t>
      </w:r>
      <w:proofErr w:type="gramStart"/>
      <w:r w:rsidR="006671C3" w:rsidRPr="00FA045A">
        <w:rPr>
          <w:rFonts w:ascii="Times New Roman" w:eastAsia="楷体_GB2312" w:hAnsi="Times New Roman" w:cs="Times New Roman" w:hint="eastAsia"/>
          <w:sz w:val="36"/>
          <w:u w:val="single"/>
        </w:rPr>
        <w:t>谭</w:t>
      </w:r>
      <w:proofErr w:type="gramEnd"/>
      <w:r w:rsidR="006671C3" w:rsidRPr="00FA045A">
        <w:rPr>
          <w:rFonts w:ascii="Times New Roman" w:eastAsia="楷体_GB2312" w:hAnsi="Times New Roman" w:cs="Times New Roman" w:hint="eastAsia"/>
          <w:sz w:val="36"/>
          <w:u w:val="single"/>
        </w:rPr>
        <w:t>劲松</w:t>
      </w:r>
      <w:r w:rsidR="006671C3" w:rsidRPr="00FA045A">
        <w:rPr>
          <w:rFonts w:ascii="Times New Roman" w:eastAsia="楷体_GB2312" w:hAnsi="Times New Roman" w:cs="Times New Roman"/>
          <w:sz w:val="36"/>
          <w:u w:val="single"/>
        </w:rPr>
        <w:t xml:space="preserve">               </w:t>
      </w:r>
    </w:p>
    <w:p w:rsidR="006844A1" w:rsidRPr="00FA045A" w:rsidRDefault="006844A1" w:rsidP="006844A1">
      <w:pPr>
        <w:spacing w:line="720" w:lineRule="exact"/>
        <w:ind w:firstLineChars="400" w:firstLine="1440"/>
        <w:rPr>
          <w:rFonts w:ascii="Times New Roman" w:eastAsia="楷体_GB2312" w:hAnsi="Times New Roman"/>
          <w:sz w:val="36"/>
          <w:u w:val="single"/>
        </w:rPr>
      </w:pPr>
      <w:r w:rsidRPr="00FA045A">
        <w:rPr>
          <w:rFonts w:ascii="Times New Roman" w:eastAsia="楷体_GB2312" w:hAnsi="Times New Roman" w:cs="Times New Roman"/>
          <w:sz w:val="36"/>
        </w:rPr>
        <w:t>联系电话：</w:t>
      </w:r>
      <w:r w:rsidR="006671C3" w:rsidRPr="00FA045A">
        <w:rPr>
          <w:rFonts w:ascii="Times New Roman" w:eastAsia="楷体_GB2312" w:hAnsi="Times New Roman" w:cs="Times New Roman"/>
          <w:sz w:val="36"/>
          <w:u w:val="single"/>
        </w:rPr>
        <w:t xml:space="preserve">      </w:t>
      </w:r>
      <w:r w:rsidR="006671C3" w:rsidRPr="00FA045A">
        <w:rPr>
          <w:rFonts w:ascii="Times New Roman" w:eastAsia="楷体_GB2312" w:hAnsi="Times New Roman" w:cs="Times New Roman" w:hint="eastAsia"/>
          <w:sz w:val="36"/>
          <w:u w:val="single"/>
        </w:rPr>
        <w:t>18666080388</w:t>
      </w:r>
      <w:r w:rsidR="006671C3" w:rsidRPr="00FA045A">
        <w:rPr>
          <w:rFonts w:ascii="Times New Roman" w:eastAsia="楷体_GB2312" w:hAnsi="Times New Roman" w:cs="Times New Roman"/>
          <w:sz w:val="36"/>
          <w:u w:val="single"/>
        </w:rPr>
        <w:t xml:space="preserve">         </w:t>
      </w:r>
      <w:r w:rsidRPr="00FA045A">
        <w:rPr>
          <w:rFonts w:ascii="Times New Roman" w:eastAsia="楷体_GB2312" w:hAnsi="Times New Roman" w:cs="Times New Roman"/>
          <w:sz w:val="36"/>
          <w:u w:val="single"/>
        </w:rPr>
        <w:t xml:space="preserve"> </w:t>
      </w:r>
    </w:p>
    <w:p w:rsidR="006844A1" w:rsidRPr="00FA045A" w:rsidRDefault="006844A1" w:rsidP="006844A1">
      <w:pPr>
        <w:spacing w:line="720" w:lineRule="exact"/>
        <w:ind w:firstLineChars="400" w:firstLine="1760"/>
        <w:rPr>
          <w:rFonts w:ascii="Times New Roman" w:eastAsia="楷体_GB2312" w:hAnsi="Times New Roman"/>
          <w:sz w:val="44"/>
        </w:rPr>
      </w:pPr>
    </w:p>
    <w:p w:rsidR="006844A1" w:rsidRPr="00FA045A" w:rsidRDefault="006844A1" w:rsidP="006844A1">
      <w:pPr>
        <w:rPr>
          <w:rFonts w:ascii="Times New Roman" w:hAnsi="Times New Roman"/>
        </w:rPr>
      </w:pPr>
    </w:p>
    <w:p w:rsidR="006844A1" w:rsidRPr="00FA045A" w:rsidRDefault="006844A1" w:rsidP="006844A1">
      <w:pPr>
        <w:jc w:val="center"/>
        <w:rPr>
          <w:rFonts w:ascii="Times New Roman" w:eastAsia="楷体_GB2312" w:hAnsi="Times New Roman"/>
          <w:sz w:val="36"/>
        </w:rPr>
      </w:pPr>
      <w:r w:rsidRPr="00FA045A">
        <w:rPr>
          <w:rFonts w:ascii="Times New Roman" w:eastAsia="楷体_GB2312" w:hAnsi="Times New Roman" w:cs="Times New Roman"/>
          <w:sz w:val="36"/>
        </w:rPr>
        <w:t>广东省教育厅</w:t>
      </w:r>
      <w:r w:rsidRPr="00FA045A">
        <w:rPr>
          <w:rFonts w:ascii="Times New Roman" w:eastAsia="楷体_GB2312" w:hAnsi="Times New Roman" w:cs="Times New Roman"/>
          <w:sz w:val="36"/>
        </w:rPr>
        <w:t xml:space="preserve"> </w:t>
      </w:r>
      <w:r w:rsidRPr="00FA045A">
        <w:rPr>
          <w:rFonts w:ascii="Times New Roman" w:eastAsia="楷体_GB2312" w:hAnsi="Times New Roman" w:cs="Times New Roman"/>
          <w:sz w:val="36"/>
        </w:rPr>
        <w:t>制</w:t>
      </w:r>
    </w:p>
    <w:p w:rsidR="006844A1" w:rsidRPr="00FA045A" w:rsidRDefault="006844A1" w:rsidP="006844A1">
      <w:pPr>
        <w:jc w:val="center"/>
        <w:rPr>
          <w:rFonts w:ascii="Times New Roman" w:eastAsia="楷体_GB2312" w:hAnsi="Times New Roman"/>
          <w:sz w:val="36"/>
        </w:rPr>
      </w:pPr>
      <w:r w:rsidRPr="00FA045A">
        <w:rPr>
          <w:rFonts w:ascii="Times New Roman" w:eastAsia="楷体_GB2312" w:hAnsi="Times New Roman" w:cs="Times New Roman"/>
          <w:sz w:val="36"/>
        </w:rPr>
        <w:br w:type="page"/>
      </w:r>
    </w:p>
    <w:p w:rsidR="006844A1" w:rsidRPr="00FA045A" w:rsidRDefault="006844A1" w:rsidP="006844A1">
      <w:pPr>
        <w:spacing w:line="560" w:lineRule="exact"/>
        <w:jc w:val="center"/>
        <w:rPr>
          <w:rFonts w:ascii="Times New Roman" w:eastAsia="黑体" w:hAnsi="Times New Roman"/>
          <w:bCs/>
          <w:spacing w:val="100"/>
          <w:sz w:val="36"/>
          <w:szCs w:val="36"/>
        </w:rPr>
      </w:pPr>
      <w:r w:rsidRPr="00FA045A">
        <w:rPr>
          <w:rFonts w:ascii="Times New Roman" w:eastAsia="黑体" w:hAnsi="Times New Roman" w:cs="Times New Roman"/>
          <w:bCs/>
          <w:spacing w:val="100"/>
          <w:sz w:val="36"/>
          <w:szCs w:val="36"/>
        </w:rPr>
        <w:lastRenderedPageBreak/>
        <w:t>填表说明</w:t>
      </w:r>
    </w:p>
    <w:p w:rsidR="006844A1" w:rsidRPr="00FA045A" w:rsidRDefault="006844A1" w:rsidP="006844A1">
      <w:pPr>
        <w:spacing w:line="560" w:lineRule="exact"/>
        <w:jc w:val="center"/>
        <w:rPr>
          <w:rFonts w:ascii="Times New Roman" w:eastAsia="仿宋_GB2312" w:hAnsi="Times New Roman"/>
          <w:spacing w:val="100"/>
          <w:sz w:val="32"/>
          <w:szCs w:val="32"/>
        </w:rPr>
      </w:pPr>
    </w:p>
    <w:p w:rsidR="006844A1" w:rsidRPr="00FA045A" w:rsidRDefault="006844A1" w:rsidP="006844A1">
      <w:pPr>
        <w:spacing w:line="560" w:lineRule="exact"/>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1.</w:t>
      </w:r>
      <w:r w:rsidRPr="00FA045A">
        <w:rPr>
          <w:rFonts w:ascii="Times New Roman" w:eastAsia="仿宋_GB2312" w:hAnsi="Times New Roman" w:cs="Times New Roman"/>
          <w:sz w:val="32"/>
          <w:szCs w:val="32"/>
        </w:rPr>
        <w:t>采集表填写内容必须实事求是，表达准确严谨。填报内容不得有空缺项，如无内容应填</w:t>
      </w:r>
      <w:r w:rsidRPr="00FA045A">
        <w:rPr>
          <w:rFonts w:ascii="Times New Roman" w:eastAsia="仿宋_GB2312" w:hAnsi="Times New Roman" w:cs="Times New Roman"/>
          <w:sz w:val="32"/>
          <w:szCs w:val="32"/>
        </w:rPr>
        <w:t>“</w:t>
      </w:r>
      <w:r w:rsidRPr="00FA045A">
        <w:rPr>
          <w:rFonts w:ascii="Times New Roman" w:eastAsia="仿宋_GB2312" w:hAnsi="Times New Roman" w:cs="Times New Roman"/>
          <w:sz w:val="32"/>
          <w:szCs w:val="32"/>
        </w:rPr>
        <w:t>无</w:t>
      </w:r>
      <w:r w:rsidRPr="00FA045A">
        <w:rPr>
          <w:rFonts w:ascii="Times New Roman" w:eastAsia="仿宋_GB2312" w:hAnsi="Times New Roman" w:cs="Times New Roman"/>
          <w:sz w:val="32"/>
          <w:szCs w:val="32"/>
        </w:rPr>
        <w:t>”</w:t>
      </w:r>
      <w:r w:rsidRPr="00FA045A">
        <w:rPr>
          <w:rFonts w:ascii="Times New Roman" w:eastAsia="仿宋_GB2312" w:hAnsi="Times New Roman" w:cs="Times New Roman"/>
          <w:sz w:val="32"/>
          <w:szCs w:val="32"/>
        </w:rPr>
        <w:t>。</w:t>
      </w:r>
    </w:p>
    <w:p w:rsidR="006844A1" w:rsidRPr="00FA045A" w:rsidRDefault="006844A1" w:rsidP="006844A1">
      <w:pPr>
        <w:spacing w:line="560" w:lineRule="exact"/>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2.</w:t>
      </w:r>
      <w:r w:rsidRPr="00FA045A">
        <w:rPr>
          <w:rFonts w:ascii="Times New Roman" w:eastAsia="仿宋_GB2312" w:hAnsi="Times New Roman" w:cs="Times New Roman"/>
          <w:sz w:val="32"/>
          <w:szCs w:val="32"/>
        </w:rPr>
        <w:t>采集表须在线填写。</w:t>
      </w:r>
    </w:p>
    <w:p w:rsidR="006844A1" w:rsidRPr="00FA045A" w:rsidRDefault="006844A1" w:rsidP="006844A1">
      <w:pPr>
        <w:spacing w:line="560" w:lineRule="exact"/>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3.</w:t>
      </w:r>
      <w:r w:rsidRPr="00FA045A">
        <w:rPr>
          <w:rFonts w:ascii="Times New Roman" w:eastAsia="仿宋_GB2312" w:hAnsi="Times New Roman" w:cs="Times New Roman"/>
          <w:sz w:val="32"/>
          <w:szCs w:val="32"/>
        </w:rPr>
        <w:t>专业人才培养方案作为附件在申报系统内提交。</w:t>
      </w:r>
    </w:p>
    <w:p w:rsidR="006844A1" w:rsidRPr="00FA045A" w:rsidRDefault="006844A1" w:rsidP="006844A1">
      <w:pPr>
        <w:spacing w:line="560" w:lineRule="exact"/>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4.</w:t>
      </w:r>
      <w:r w:rsidRPr="00FA045A">
        <w:rPr>
          <w:rFonts w:ascii="Times New Roman" w:eastAsia="仿宋_GB2312" w:hAnsi="Times New Roman" w:cs="Times New Roman"/>
          <w:sz w:val="32"/>
          <w:szCs w:val="32"/>
        </w:rPr>
        <w:t>请报送单位网络填报结束后，在系统导出《省级一流本科专业建设点信息采集表》及《省级一流本科专业建设点信息汇总表》，一式一份附于学校正式报文后寄至省教育厅高教处。</w:t>
      </w:r>
    </w:p>
    <w:p w:rsidR="006844A1" w:rsidRPr="00FA045A" w:rsidRDefault="006844A1" w:rsidP="006844A1">
      <w:pPr>
        <w:spacing w:line="560" w:lineRule="exact"/>
        <w:ind w:firstLineChars="200" w:firstLine="640"/>
        <w:rPr>
          <w:rFonts w:ascii="Times New Roman" w:eastAsia="仿宋_GB2312" w:hAnsi="Times New Roman"/>
          <w:sz w:val="32"/>
          <w:szCs w:val="32"/>
        </w:rPr>
      </w:pPr>
    </w:p>
    <w:p w:rsidR="006844A1" w:rsidRPr="00FA045A" w:rsidRDefault="006844A1" w:rsidP="006844A1">
      <w:pPr>
        <w:rPr>
          <w:rFonts w:ascii="Times New Roman" w:hAnsi="Times New Roman"/>
          <w:sz w:val="30"/>
          <w:szCs w:val="30"/>
        </w:rPr>
      </w:pPr>
    </w:p>
    <w:p w:rsidR="006844A1" w:rsidRPr="00FA045A" w:rsidRDefault="006844A1" w:rsidP="006844A1">
      <w:pPr>
        <w:rPr>
          <w:rFonts w:ascii="Times New Roman" w:hAnsi="Times New Roman"/>
          <w:sz w:val="30"/>
          <w:szCs w:val="30"/>
        </w:rPr>
      </w:pPr>
    </w:p>
    <w:p w:rsidR="006844A1" w:rsidRPr="00FA045A" w:rsidRDefault="006844A1" w:rsidP="006844A1">
      <w:pPr>
        <w:rPr>
          <w:rFonts w:ascii="Times New Roman" w:hAnsi="Times New Roman"/>
          <w:sz w:val="30"/>
          <w:szCs w:val="30"/>
        </w:rPr>
      </w:pPr>
    </w:p>
    <w:p w:rsidR="006844A1" w:rsidRPr="00FA045A" w:rsidRDefault="006844A1" w:rsidP="006844A1">
      <w:pPr>
        <w:rPr>
          <w:rFonts w:ascii="Times New Roman" w:hAnsi="Times New Roman"/>
          <w:sz w:val="30"/>
          <w:szCs w:val="30"/>
        </w:rPr>
      </w:pPr>
    </w:p>
    <w:p w:rsidR="006844A1" w:rsidRPr="00FA045A" w:rsidRDefault="006844A1" w:rsidP="006844A1">
      <w:pPr>
        <w:rPr>
          <w:rFonts w:ascii="Times New Roman" w:hAnsi="Times New Roman"/>
          <w:sz w:val="30"/>
          <w:szCs w:val="30"/>
        </w:rPr>
      </w:pPr>
    </w:p>
    <w:p w:rsidR="006844A1" w:rsidRPr="00FA045A" w:rsidRDefault="006844A1" w:rsidP="006844A1">
      <w:pPr>
        <w:rPr>
          <w:rFonts w:ascii="Times New Roman" w:hAnsi="Times New Roman"/>
          <w:sz w:val="30"/>
          <w:szCs w:val="30"/>
        </w:rPr>
      </w:pPr>
    </w:p>
    <w:p w:rsidR="006844A1" w:rsidRPr="00FA045A" w:rsidRDefault="006844A1" w:rsidP="006844A1">
      <w:pPr>
        <w:spacing w:line="440" w:lineRule="exact"/>
        <w:rPr>
          <w:rFonts w:ascii="Times New Roman" w:eastAsia="楷体_GB2312" w:hAnsi="Times New Roman"/>
          <w:sz w:val="36"/>
        </w:rPr>
      </w:pPr>
      <w:r w:rsidRPr="00FA045A">
        <w:rPr>
          <w:rFonts w:ascii="Times New Roman" w:hAnsi="Times New Roman" w:cs="Times New Roman"/>
          <w:sz w:val="30"/>
          <w:szCs w:val="30"/>
        </w:rPr>
        <w:br w:type="page"/>
      </w:r>
    </w:p>
    <w:p w:rsidR="006844A1" w:rsidRPr="00FA045A" w:rsidRDefault="006844A1" w:rsidP="006844A1">
      <w:pPr>
        <w:spacing w:line="440" w:lineRule="exact"/>
        <w:jc w:val="center"/>
        <w:rPr>
          <w:rFonts w:ascii="Times New Roman" w:eastAsia="黑体" w:hAnsi="Times New Roman"/>
          <w:bCs/>
          <w:sz w:val="36"/>
          <w:szCs w:val="36"/>
        </w:rPr>
      </w:pPr>
    </w:p>
    <w:p w:rsidR="006844A1" w:rsidRPr="00FA045A" w:rsidRDefault="006844A1" w:rsidP="006844A1">
      <w:pPr>
        <w:spacing w:line="440" w:lineRule="exact"/>
        <w:jc w:val="center"/>
        <w:rPr>
          <w:rFonts w:ascii="Times New Roman" w:eastAsia="方正小标宋简体" w:hAnsi="Times New Roman"/>
          <w:bCs/>
          <w:sz w:val="36"/>
          <w:szCs w:val="36"/>
        </w:rPr>
      </w:pPr>
      <w:r w:rsidRPr="00FA045A">
        <w:rPr>
          <w:rFonts w:ascii="Times New Roman" w:eastAsia="方正小标宋简体" w:hAnsi="Times New Roman" w:cs="Times New Roman"/>
          <w:bCs/>
          <w:sz w:val="36"/>
          <w:szCs w:val="36"/>
        </w:rPr>
        <w:t>目</w:t>
      </w:r>
      <w:r w:rsidRPr="00FA045A">
        <w:rPr>
          <w:rFonts w:ascii="Times New Roman" w:eastAsia="方正小标宋简体" w:hAnsi="Times New Roman" w:cs="Times New Roman"/>
          <w:bCs/>
          <w:sz w:val="36"/>
          <w:szCs w:val="36"/>
        </w:rPr>
        <w:t xml:space="preserve">    </w:t>
      </w:r>
      <w:r w:rsidRPr="00FA045A">
        <w:rPr>
          <w:rFonts w:ascii="Times New Roman" w:eastAsia="方正小标宋简体" w:hAnsi="Times New Roman" w:cs="Times New Roman"/>
          <w:bCs/>
          <w:sz w:val="36"/>
          <w:szCs w:val="36"/>
        </w:rPr>
        <w:t>录</w:t>
      </w:r>
    </w:p>
    <w:p w:rsidR="006844A1" w:rsidRPr="00FA045A" w:rsidRDefault="006844A1" w:rsidP="006844A1">
      <w:pPr>
        <w:spacing w:line="360" w:lineRule="auto"/>
        <w:rPr>
          <w:rFonts w:ascii="Times New Roman" w:eastAsia="仿宋_GB2312" w:hAnsi="Times New Roman"/>
          <w:sz w:val="32"/>
        </w:rPr>
      </w:pPr>
    </w:p>
    <w:p w:rsidR="006844A1" w:rsidRPr="00FA045A" w:rsidRDefault="006844A1" w:rsidP="006844A1">
      <w:pPr>
        <w:spacing w:line="360" w:lineRule="auto"/>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一、所在高校基本情况</w:t>
      </w:r>
    </w:p>
    <w:p w:rsidR="006844A1" w:rsidRPr="00FA045A" w:rsidRDefault="006844A1" w:rsidP="006844A1">
      <w:pPr>
        <w:spacing w:line="360" w:lineRule="auto"/>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二、报送专业情况</w:t>
      </w:r>
    </w:p>
    <w:p w:rsidR="006844A1" w:rsidRPr="00FA045A" w:rsidRDefault="006844A1" w:rsidP="006844A1">
      <w:pPr>
        <w:spacing w:line="360" w:lineRule="auto"/>
        <w:ind w:firstLineChars="200" w:firstLine="640"/>
        <w:rPr>
          <w:rFonts w:ascii="Times New Roman" w:eastAsia="仿宋_GB2312" w:hAnsi="Times New Roman"/>
          <w:bCs/>
          <w:sz w:val="32"/>
          <w:szCs w:val="32"/>
        </w:rPr>
      </w:pPr>
      <w:r w:rsidRPr="00FA045A">
        <w:rPr>
          <w:rFonts w:ascii="Times New Roman" w:eastAsia="仿宋_GB2312" w:hAnsi="Times New Roman" w:cs="Times New Roman"/>
          <w:bCs/>
          <w:sz w:val="32"/>
          <w:szCs w:val="32"/>
        </w:rPr>
        <w:t>1.</w:t>
      </w:r>
      <w:r w:rsidRPr="00FA045A">
        <w:rPr>
          <w:rFonts w:ascii="Times New Roman" w:eastAsia="仿宋_GB2312" w:hAnsi="Times New Roman" w:cs="Times New Roman"/>
          <w:bCs/>
          <w:sz w:val="32"/>
          <w:szCs w:val="32"/>
        </w:rPr>
        <w:t>专业基本情况</w:t>
      </w:r>
    </w:p>
    <w:p w:rsidR="006844A1" w:rsidRPr="00FA045A" w:rsidRDefault="006844A1" w:rsidP="006844A1">
      <w:pPr>
        <w:spacing w:line="360" w:lineRule="auto"/>
        <w:ind w:firstLineChars="200" w:firstLine="640"/>
        <w:rPr>
          <w:rFonts w:ascii="Times New Roman" w:eastAsia="仿宋_GB2312" w:hAnsi="Times New Roman"/>
          <w:bCs/>
          <w:sz w:val="32"/>
          <w:szCs w:val="32"/>
        </w:rPr>
      </w:pPr>
      <w:r w:rsidRPr="00FA045A">
        <w:rPr>
          <w:rFonts w:ascii="Times New Roman" w:eastAsia="仿宋_GB2312" w:hAnsi="Times New Roman" w:cs="Times New Roman"/>
          <w:sz w:val="32"/>
          <w:szCs w:val="32"/>
        </w:rPr>
        <w:t>2</w:t>
      </w:r>
      <w:r w:rsidRPr="00FA045A">
        <w:rPr>
          <w:rFonts w:ascii="Times New Roman" w:eastAsia="仿宋_GB2312" w:hAnsi="Times New Roman" w:cs="Times New Roman"/>
          <w:bCs/>
          <w:sz w:val="32"/>
          <w:szCs w:val="32"/>
        </w:rPr>
        <w:t>.</w:t>
      </w:r>
      <w:r w:rsidRPr="00FA045A">
        <w:rPr>
          <w:rFonts w:ascii="Times New Roman" w:eastAsia="仿宋_GB2312" w:hAnsi="Times New Roman" w:cs="Times New Roman"/>
          <w:bCs/>
          <w:sz w:val="32"/>
          <w:szCs w:val="32"/>
        </w:rPr>
        <w:t>专业负责人基本情况</w:t>
      </w:r>
    </w:p>
    <w:p w:rsidR="006844A1" w:rsidRPr="00FA045A" w:rsidRDefault="006844A1" w:rsidP="006844A1">
      <w:pPr>
        <w:spacing w:line="360" w:lineRule="auto"/>
        <w:ind w:firstLineChars="200" w:firstLine="640"/>
        <w:rPr>
          <w:rFonts w:ascii="Times New Roman" w:eastAsia="仿宋_GB2312" w:hAnsi="Times New Roman"/>
          <w:bCs/>
          <w:sz w:val="32"/>
          <w:szCs w:val="32"/>
        </w:rPr>
      </w:pPr>
      <w:r w:rsidRPr="00FA045A">
        <w:rPr>
          <w:rFonts w:ascii="Times New Roman" w:eastAsia="仿宋_GB2312" w:hAnsi="Times New Roman" w:cs="Times New Roman"/>
          <w:bCs/>
          <w:sz w:val="32"/>
          <w:szCs w:val="32"/>
        </w:rPr>
        <w:t>3.</w:t>
      </w:r>
      <w:r w:rsidRPr="00FA045A">
        <w:rPr>
          <w:rFonts w:ascii="Times New Roman" w:eastAsia="仿宋_GB2312" w:hAnsi="Times New Roman" w:cs="Times New Roman"/>
          <w:bCs/>
          <w:sz w:val="32"/>
          <w:szCs w:val="32"/>
        </w:rPr>
        <w:t>支撑专业的国家级或省级重点学科名单</w:t>
      </w:r>
    </w:p>
    <w:p w:rsidR="006844A1" w:rsidRPr="00FA045A" w:rsidRDefault="006844A1" w:rsidP="006844A1">
      <w:pPr>
        <w:spacing w:line="360" w:lineRule="auto"/>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4.</w:t>
      </w:r>
      <w:r w:rsidRPr="00FA045A">
        <w:rPr>
          <w:rFonts w:ascii="Times New Roman" w:eastAsia="仿宋_GB2312" w:hAnsi="Times New Roman" w:cs="Times New Roman"/>
          <w:sz w:val="32"/>
          <w:szCs w:val="32"/>
        </w:rPr>
        <w:t>近</w:t>
      </w:r>
      <w:r w:rsidRPr="00FA045A">
        <w:rPr>
          <w:rFonts w:ascii="Times New Roman" w:eastAsia="仿宋_GB2312" w:hAnsi="Times New Roman" w:cs="Times New Roman"/>
          <w:sz w:val="32"/>
          <w:szCs w:val="32"/>
        </w:rPr>
        <w:t>3</w:t>
      </w:r>
      <w:r w:rsidRPr="00FA045A">
        <w:rPr>
          <w:rFonts w:ascii="Times New Roman" w:eastAsia="仿宋_GB2312" w:hAnsi="Times New Roman" w:cs="Times New Roman"/>
          <w:sz w:val="32"/>
          <w:szCs w:val="32"/>
        </w:rPr>
        <w:t>年本专业毕业生就业（升学）情况</w:t>
      </w:r>
    </w:p>
    <w:p w:rsidR="006844A1" w:rsidRPr="00FA045A" w:rsidRDefault="006844A1" w:rsidP="006844A1">
      <w:pPr>
        <w:spacing w:line="360" w:lineRule="auto"/>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5.</w:t>
      </w:r>
      <w:r w:rsidRPr="00FA045A">
        <w:rPr>
          <w:rFonts w:ascii="Times New Roman" w:eastAsia="仿宋_GB2312" w:hAnsi="Times New Roman" w:cs="Times New Roman"/>
          <w:sz w:val="32"/>
          <w:szCs w:val="32"/>
        </w:rPr>
        <w:t>近</w:t>
      </w:r>
      <w:r w:rsidRPr="00FA045A">
        <w:rPr>
          <w:rFonts w:ascii="Times New Roman" w:eastAsia="仿宋_GB2312" w:hAnsi="Times New Roman" w:cs="Times New Roman"/>
          <w:sz w:val="32"/>
          <w:szCs w:val="32"/>
        </w:rPr>
        <w:t>3</w:t>
      </w:r>
      <w:r w:rsidRPr="00FA045A">
        <w:rPr>
          <w:rFonts w:ascii="Times New Roman" w:eastAsia="仿宋_GB2312" w:hAnsi="Times New Roman" w:cs="Times New Roman"/>
          <w:sz w:val="32"/>
          <w:szCs w:val="32"/>
        </w:rPr>
        <w:t>年本专业获省部级及以上奖励和支持情况</w:t>
      </w:r>
    </w:p>
    <w:p w:rsidR="006844A1" w:rsidRPr="00FA045A" w:rsidRDefault="006844A1" w:rsidP="006844A1">
      <w:pPr>
        <w:spacing w:line="360" w:lineRule="auto"/>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6.</w:t>
      </w:r>
      <w:r w:rsidRPr="00FA045A">
        <w:rPr>
          <w:rFonts w:ascii="Times New Roman" w:eastAsia="仿宋_GB2312" w:hAnsi="Times New Roman" w:cs="Times New Roman"/>
          <w:sz w:val="32"/>
          <w:szCs w:val="32"/>
        </w:rPr>
        <w:t>专业定位、历史沿革和特色优势</w:t>
      </w:r>
    </w:p>
    <w:p w:rsidR="006844A1" w:rsidRPr="00FA045A" w:rsidRDefault="006844A1" w:rsidP="006844A1">
      <w:pPr>
        <w:spacing w:line="360" w:lineRule="auto"/>
        <w:ind w:firstLineChars="200" w:firstLine="640"/>
        <w:rPr>
          <w:rFonts w:ascii="Times New Roman" w:eastAsia="仿宋_GB2312" w:hAnsi="Times New Roman"/>
          <w:sz w:val="32"/>
          <w:szCs w:val="32"/>
        </w:rPr>
      </w:pPr>
      <w:r w:rsidRPr="00FA045A">
        <w:rPr>
          <w:rFonts w:ascii="Times New Roman" w:eastAsia="仿宋_GB2312" w:hAnsi="Times New Roman" w:cs="Times New Roman"/>
          <w:sz w:val="32"/>
          <w:szCs w:val="32"/>
        </w:rPr>
        <w:t>7.</w:t>
      </w:r>
      <w:r w:rsidRPr="00FA045A">
        <w:rPr>
          <w:rFonts w:ascii="Times New Roman" w:eastAsia="仿宋_GB2312" w:hAnsi="Times New Roman" w:cs="Times New Roman"/>
          <w:sz w:val="32"/>
          <w:szCs w:val="32"/>
        </w:rPr>
        <w:t>深化专业综合改革的主要措施和成效</w:t>
      </w:r>
    </w:p>
    <w:p w:rsidR="006844A1" w:rsidRPr="00FA045A" w:rsidRDefault="006844A1" w:rsidP="006844A1">
      <w:pPr>
        <w:spacing w:line="360" w:lineRule="auto"/>
        <w:ind w:firstLineChars="200" w:firstLine="640"/>
        <w:rPr>
          <w:rFonts w:ascii="Times New Roman" w:eastAsia="仿宋_GB2312" w:hAnsi="Times New Roman"/>
          <w:bCs/>
          <w:kern w:val="0"/>
          <w:sz w:val="32"/>
          <w:szCs w:val="32"/>
        </w:rPr>
      </w:pPr>
      <w:r w:rsidRPr="00FA045A">
        <w:rPr>
          <w:rFonts w:ascii="Times New Roman" w:eastAsia="仿宋_GB2312" w:hAnsi="Times New Roman" w:cs="Times New Roman"/>
          <w:bCs/>
          <w:kern w:val="0"/>
          <w:sz w:val="32"/>
          <w:szCs w:val="32"/>
        </w:rPr>
        <w:t>8.</w:t>
      </w:r>
      <w:r w:rsidRPr="00FA045A">
        <w:rPr>
          <w:rFonts w:ascii="Times New Roman" w:eastAsia="仿宋_GB2312" w:hAnsi="Times New Roman" w:cs="Times New Roman"/>
          <w:bCs/>
          <w:w w:val="99"/>
          <w:kern w:val="0"/>
          <w:sz w:val="32"/>
          <w:szCs w:val="32"/>
        </w:rPr>
        <w:t>加强师资队伍和基层教学组织建设的主要举措及成效</w:t>
      </w:r>
    </w:p>
    <w:p w:rsidR="006844A1" w:rsidRPr="00FA045A" w:rsidRDefault="006844A1" w:rsidP="006844A1">
      <w:pPr>
        <w:spacing w:line="360" w:lineRule="auto"/>
        <w:ind w:firstLineChars="200" w:firstLine="640"/>
        <w:rPr>
          <w:rFonts w:ascii="Times New Roman" w:eastAsia="仿宋_GB2312" w:hAnsi="Times New Roman"/>
          <w:bCs/>
          <w:sz w:val="32"/>
          <w:szCs w:val="32"/>
        </w:rPr>
      </w:pPr>
      <w:r w:rsidRPr="00FA045A">
        <w:rPr>
          <w:rFonts w:ascii="Times New Roman" w:eastAsia="仿宋_GB2312" w:hAnsi="Times New Roman" w:cs="Times New Roman"/>
          <w:bCs/>
          <w:kern w:val="0"/>
          <w:sz w:val="32"/>
          <w:szCs w:val="32"/>
        </w:rPr>
        <w:t>9.</w:t>
      </w:r>
      <w:r w:rsidRPr="00FA045A">
        <w:rPr>
          <w:rFonts w:ascii="Times New Roman" w:eastAsia="仿宋_GB2312" w:hAnsi="Times New Roman" w:cs="Times New Roman"/>
          <w:bCs/>
          <w:kern w:val="0"/>
          <w:sz w:val="32"/>
          <w:szCs w:val="32"/>
        </w:rPr>
        <w:t>加强专业教学质量保障体系建设的主要举措和成效</w:t>
      </w:r>
    </w:p>
    <w:p w:rsidR="006844A1" w:rsidRPr="00FA045A" w:rsidRDefault="006844A1" w:rsidP="006844A1">
      <w:pPr>
        <w:spacing w:line="360" w:lineRule="auto"/>
        <w:ind w:firstLineChars="200" w:firstLine="640"/>
        <w:rPr>
          <w:rFonts w:ascii="Times New Roman" w:eastAsia="仿宋_GB2312" w:hAnsi="Times New Roman"/>
          <w:bCs/>
          <w:sz w:val="32"/>
          <w:szCs w:val="32"/>
        </w:rPr>
      </w:pPr>
      <w:r w:rsidRPr="00FA045A">
        <w:rPr>
          <w:rFonts w:ascii="Times New Roman" w:eastAsia="仿宋_GB2312" w:hAnsi="Times New Roman" w:cs="Times New Roman"/>
          <w:bCs/>
          <w:sz w:val="32"/>
          <w:szCs w:val="32"/>
        </w:rPr>
        <w:t>10.</w:t>
      </w:r>
      <w:r w:rsidRPr="00FA045A">
        <w:rPr>
          <w:rFonts w:ascii="Times New Roman" w:eastAsia="仿宋_GB2312" w:hAnsi="Times New Roman" w:cs="Times New Roman"/>
          <w:bCs/>
          <w:sz w:val="32"/>
          <w:szCs w:val="32"/>
        </w:rPr>
        <w:t>毕业生培养质量的跟踪调查结果和外部评价</w:t>
      </w:r>
    </w:p>
    <w:p w:rsidR="006844A1" w:rsidRPr="00FA045A" w:rsidRDefault="006844A1" w:rsidP="006844A1">
      <w:pPr>
        <w:spacing w:line="360" w:lineRule="auto"/>
        <w:ind w:firstLineChars="200" w:firstLine="640"/>
        <w:rPr>
          <w:rFonts w:ascii="Times New Roman" w:eastAsia="仿宋_GB2312" w:hAnsi="Times New Roman"/>
          <w:bCs/>
          <w:sz w:val="32"/>
          <w:szCs w:val="32"/>
        </w:rPr>
      </w:pPr>
      <w:r w:rsidRPr="00FA045A">
        <w:rPr>
          <w:rFonts w:ascii="Times New Roman" w:eastAsia="仿宋_GB2312" w:hAnsi="Times New Roman" w:cs="Times New Roman"/>
          <w:bCs/>
          <w:sz w:val="32"/>
          <w:szCs w:val="32"/>
        </w:rPr>
        <w:t>三、下一步推进专业建设和改革的主要思路及举措</w:t>
      </w:r>
    </w:p>
    <w:p w:rsidR="00DA2404" w:rsidRPr="00FA045A" w:rsidRDefault="006844A1" w:rsidP="006844A1">
      <w:pPr>
        <w:jc w:val="left"/>
        <w:rPr>
          <w:rFonts w:ascii="Arial" w:eastAsia="楷体_GB2312" w:hAnsi="Arial" w:cs="Times New Roman"/>
          <w:sz w:val="36"/>
          <w:szCs w:val="24"/>
        </w:rPr>
      </w:pPr>
      <w:r w:rsidRPr="00FA045A">
        <w:rPr>
          <w:rFonts w:ascii="Times New Roman" w:eastAsia="仿宋_GB2312" w:hAnsi="Times New Roman" w:cs="Times New Roman"/>
          <w:bCs/>
          <w:sz w:val="36"/>
          <w:szCs w:val="36"/>
        </w:rPr>
        <w:br w:type="page"/>
      </w:r>
      <w:r w:rsidR="001011FF" w:rsidRPr="00FA045A">
        <w:rPr>
          <w:rFonts w:ascii="黑体" w:eastAsia="黑体" w:hAnsi="黑体" w:cs="Times New Roman" w:hint="eastAsia"/>
          <w:sz w:val="32"/>
          <w:szCs w:val="32"/>
        </w:rPr>
        <w:lastRenderedPageBreak/>
        <w:t>一、所在高校基本情况</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0"/>
        <w:gridCol w:w="1227"/>
        <w:gridCol w:w="4323"/>
        <w:gridCol w:w="1840"/>
      </w:tblGrid>
      <w:tr w:rsidR="00FA045A" w:rsidRPr="00FA045A">
        <w:trPr>
          <w:trHeight w:val="567"/>
        </w:trPr>
        <w:tc>
          <w:tcPr>
            <w:tcW w:w="1670"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学校名称</w:t>
            </w:r>
          </w:p>
        </w:tc>
        <w:tc>
          <w:tcPr>
            <w:tcW w:w="1227"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w:t>
            </w:r>
          </w:p>
        </w:tc>
        <w:tc>
          <w:tcPr>
            <w:tcW w:w="4323"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学校代码</w:t>
            </w:r>
          </w:p>
        </w:tc>
        <w:tc>
          <w:tcPr>
            <w:tcW w:w="1840"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12619</w:t>
            </w:r>
          </w:p>
        </w:tc>
      </w:tr>
      <w:tr w:rsidR="00FA045A" w:rsidRPr="00FA045A">
        <w:trPr>
          <w:trHeight w:val="567"/>
        </w:trPr>
        <w:tc>
          <w:tcPr>
            <w:tcW w:w="1670" w:type="dxa"/>
            <w:vMerge w:val="restart"/>
            <w:vAlign w:val="center"/>
          </w:tcPr>
          <w:p w:rsidR="00DA2404" w:rsidRPr="00FA045A" w:rsidRDefault="001011FF">
            <w:pPr>
              <w:ind w:leftChars="-50" w:left="-105" w:rightChars="-50" w:right="-105"/>
              <w:jc w:val="center"/>
              <w:rPr>
                <w:rFonts w:ascii="Times New Roman" w:eastAsia="仿宋_GB2312" w:hAnsi="Times New Roman"/>
                <w:sz w:val="24"/>
                <w:szCs w:val="24"/>
              </w:rPr>
            </w:pPr>
            <w:r w:rsidRPr="00FA045A">
              <w:rPr>
                <w:rFonts w:ascii="Times New Roman" w:eastAsia="仿宋_GB2312" w:hAnsi="Times New Roman" w:hint="eastAsia"/>
                <w:sz w:val="24"/>
                <w:szCs w:val="24"/>
              </w:rPr>
              <w:t>学校办学</w:t>
            </w:r>
          </w:p>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基本类型</w:t>
            </w:r>
          </w:p>
        </w:tc>
        <w:tc>
          <w:tcPr>
            <w:tcW w:w="7390" w:type="dxa"/>
            <w:gridSpan w:val="3"/>
          </w:tcPr>
          <w:p w:rsidR="00DA2404" w:rsidRPr="00FA045A" w:rsidRDefault="001011FF">
            <w:pPr>
              <w:spacing w:line="360" w:lineRule="auto"/>
              <w:rPr>
                <w:rFonts w:ascii="Times New Roman" w:eastAsia="仿宋_GB2312" w:hAnsi="Times New Roman"/>
                <w:sz w:val="24"/>
                <w:szCs w:val="24"/>
              </w:rPr>
            </w:pPr>
            <w:r w:rsidRPr="00FA045A">
              <w:rPr>
                <w:rFonts w:ascii="Times New Roman" w:eastAsia="仿宋_GB2312" w:hAnsi="Times New Roman"/>
                <w:sz w:val="24"/>
                <w:szCs w:val="24"/>
              </w:rPr>
              <w:t>□</w:t>
            </w:r>
            <w:r w:rsidRPr="00FA045A">
              <w:rPr>
                <w:rFonts w:ascii="Times New Roman" w:eastAsia="仿宋_GB2312" w:hAnsi="Times New Roman" w:hint="eastAsia"/>
                <w:sz w:val="24"/>
                <w:szCs w:val="24"/>
              </w:rPr>
              <w:t>部委院校</w:t>
            </w:r>
            <w:r w:rsidRPr="00FA045A">
              <w:rPr>
                <w:rFonts w:ascii="Times New Roman" w:eastAsia="仿宋_GB2312" w:hAnsi="Times New Roman"/>
                <w:sz w:val="24"/>
                <w:szCs w:val="24"/>
              </w:rPr>
              <w:t xml:space="preserve">  </w:t>
            </w:r>
            <w:r w:rsidRPr="00FA045A">
              <w:rPr>
                <w:rFonts w:ascii="Times New Roman" w:eastAsia="仿宋_GB2312" w:hAnsi="Times New Roman"/>
                <w:sz w:val="24"/>
                <w:szCs w:val="24"/>
              </w:rPr>
              <w:sym w:font="Wingdings 2" w:char="0052"/>
            </w:r>
            <w:r w:rsidRPr="00FA045A">
              <w:rPr>
                <w:rFonts w:ascii="Times New Roman" w:eastAsia="仿宋_GB2312" w:hAnsi="Times New Roman" w:hint="eastAsia"/>
                <w:sz w:val="24"/>
                <w:szCs w:val="24"/>
              </w:rPr>
              <w:t>地方院校</w:t>
            </w:r>
            <w:r w:rsidRPr="00FA045A">
              <w:rPr>
                <w:rFonts w:ascii="Times New Roman" w:eastAsia="仿宋_GB2312" w:hAnsi="Times New Roman"/>
                <w:sz w:val="24"/>
                <w:szCs w:val="24"/>
              </w:rPr>
              <w:t xml:space="preserve"> □</w:t>
            </w:r>
            <w:r w:rsidRPr="00FA045A">
              <w:rPr>
                <w:rFonts w:ascii="Times New Roman" w:eastAsia="仿宋_GB2312" w:hAnsi="Times New Roman" w:hint="eastAsia"/>
                <w:sz w:val="24"/>
                <w:szCs w:val="24"/>
              </w:rPr>
              <w:t>部省合建高校</w:t>
            </w:r>
          </w:p>
        </w:tc>
      </w:tr>
      <w:tr w:rsidR="00FA045A" w:rsidRPr="00FA045A">
        <w:trPr>
          <w:trHeight w:val="567"/>
        </w:trPr>
        <w:tc>
          <w:tcPr>
            <w:tcW w:w="1670" w:type="dxa"/>
            <w:vMerge/>
          </w:tcPr>
          <w:p w:rsidR="00DA2404" w:rsidRPr="00FA045A" w:rsidRDefault="00DA2404">
            <w:pPr>
              <w:spacing w:line="360" w:lineRule="auto"/>
              <w:rPr>
                <w:rFonts w:ascii="Times New Roman" w:eastAsia="仿宋_GB2312" w:hAnsi="Times New Roman"/>
                <w:sz w:val="24"/>
                <w:szCs w:val="24"/>
              </w:rPr>
            </w:pPr>
          </w:p>
        </w:tc>
        <w:tc>
          <w:tcPr>
            <w:tcW w:w="7390" w:type="dxa"/>
            <w:gridSpan w:val="3"/>
          </w:tcPr>
          <w:p w:rsidR="00DA2404" w:rsidRPr="00FA045A" w:rsidRDefault="001011FF">
            <w:pPr>
              <w:spacing w:line="360" w:lineRule="auto"/>
              <w:rPr>
                <w:rFonts w:ascii="Times New Roman" w:eastAsia="仿宋_GB2312" w:hAnsi="Times New Roman"/>
                <w:sz w:val="24"/>
                <w:szCs w:val="24"/>
              </w:rPr>
            </w:pPr>
            <w:r w:rsidRPr="00FA045A">
              <w:rPr>
                <w:rFonts w:ascii="Times New Roman" w:eastAsia="仿宋_GB2312" w:hAnsi="Times New Roman"/>
                <w:sz w:val="24"/>
                <w:szCs w:val="24"/>
              </w:rPr>
              <w:t>□</w:t>
            </w:r>
            <w:r w:rsidRPr="00FA045A">
              <w:rPr>
                <w:rFonts w:ascii="Times New Roman" w:eastAsia="仿宋_GB2312" w:hAnsi="Times New Roman" w:hint="eastAsia"/>
                <w:sz w:val="24"/>
                <w:szCs w:val="24"/>
              </w:rPr>
              <w:t>公办</w:t>
            </w:r>
            <w:r w:rsidRPr="00FA045A">
              <w:rPr>
                <w:rFonts w:ascii="Times New Roman" w:eastAsia="仿宋_GB2312" w:hAnsi="Times New Roman"/>
                <w:sz w:val="24"/>
                <w:szCs w:val="24"/>
              </w:rPr>
              <w:t xml:space="preserve">  </w:t>
            </w:r>
            <w:r w:rsidRPr="00FA045A">
              <w:rPr>
                <w:rFonts w:ascii="Times New Roman" w:eastAsia="仿宋_GB2312" w:hAnsi="Times New Roman"/>
                <w:sz w:val="24"/>
                <w:szCs w:val="24"/>
              </w:rPr>
              <w:sym w:font="Wingdings 2" w:char="0052"/>
            </w:r>
            <w:r w:rsidRPr="00FA045A">
              <w:rPr>
                <w:rFonts w:ascii="Times New Roman" w:eastAsia="仿宋_GB2312" w:hAnsi="Times New Roman" w:hint="eastAsia"/>
                <w:sz w:val="24"/>
                <w:szCs w:val="24"/>
              </w:rPr>
              <w:t>民办</w:t>
            </w:r>
            <w:r w:rsidRPr="00FA045A">
              <w:rPr>
                <w:rFonts w:ascii="Times New Roman" w:eastAsia="仿宋_GB2312" w:hAnsi="Times New Roman"/>
                <w:sz w:val="24"/>
                <w:szCs w:val="24"/>
              </w:rPr>
              <w:t xml:space="preserve">  □</w:t>
            </w:r>
            <w:r w:rsidRPr="00FA045A">
              <w:rPr>
                <w:rFonts w:ascii="Times New Roman" w:eastAsia="仿宋_GB2312" w:hAnsi="Times New Roman" w:hint="eastAsia"/>
                <w:sz w:val="24"/>
                <w:szCs w:val="24"/>
              </w:rPr>
              <w:t>中外合作办学</w:t>
            </w:r>
          </w:p>
        </w:tc>
      </w:tr>
      <w:tr w:rsidR="00FA045A" w:rsidRPr="00FA045A">
        <w:trPr>
          <w:trHeight w:val="567"/>
        </w:trPr>
        <w:tc>
          <w:tcPr>
            <w:tcW w:w="1670"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在校本科生总数</w:t>
            </w:r>
          </w:p>
        </w:tc>
        <w:tc>
          <w:tcPr>
            <w:tcW w:w="1227"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19200</w:t>
            </w:r>
            <w:r w:rsidRPr="00FA045A">
              <w:rPr>
                <w:rFonts w:ascii="Times New Roman" w:eastAsia="仿宋_GB2312" w:hAnsi="Times New Roman" w:hint="eastAsia"/>
                <w:sz w:val="24"/>
                <w:szCs w:val="24"/>
              </w:rPr>
              <w:t>人</w:t>
            </w:r>
          </w:p>
        </w:tc>
        <w:tc>
          <w:tcPr>
            <w:tcW w:w="4323"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近</w:t>
            </w:r>
            <w:r w:rsidRPr="00FA045A">
              <w:rPr>
                <w:rFonts w:ascii="Times New Roman" w:eastAsia="仿宋_GB2312" w:hAnsi="Times New Roman"/>
                <w:sz w:val="24"/>
                <w:szCs w:val="24"/>
              </w:rPr>
              <w:t>3</w:t>
            </w:r>
            <w:r w:rsidRPr="00FA045A">
              <w:rPr>
                <w:rFonts w:ascii="Times New Roman" w:eastAsia="仿宋_GB2312" w:hAnsi="Times New Roman" w:hint="eastAsia"/>
                <w:sz w:val="24"/>
                <w:szCs w:val="24"/>
              </w:rPr>
              <w:t>年年均本科招生数</w:t>
            </w:r>
          </w:p>
        </w:tc>
        <w:tc>
          <w:tcPr>
            <w:tcW w:w="1840" w:type="dxa"/>
            <w:vAlign w:val="center"/>
          </w:tcPr>
          <w:p w:rsidR="00DA2404" w:rsidRPr="00FA045A" w:rsidRDefault="001011FF">
            <w:pPr>
              <w:spacing w:line="360" w:lineRule="auto"/>
              <w:jc w:val="center"/>
              <w:rPr>
                <w:rFonts w:ascii="Times New Roman" w:eastAsia="仿宋_GB2312" w:hAnsi="Times New Roman"/>
                <w:sz w:val="24"/>
                <w:szCs w:val="24"/>
                <w:highlight w:val="yellow"/>
              </w:rPr>
            </w:pPr>
            <w:r w:rsidRPr="00FA045A">
              <w:rPr>
                <w:rFonts w:ascii="Times New Roman" w:eastAsia="仿宋_GB2312" w:hAnsi="Times New Roman" w:hint="eastAsia"/>
                <w:sz w:val="24"/>
                <w:szCs w:val="24"/>
              </w:rPr>
              <w:t>5566</w:t>
            </w:r>
            <w:r w:rsidRPr="00FA045A">
              <w:rPr>
                <w:rFonts w:ascii="Times New Roman" w:eastAsia="仿宋_GB2312" w:hAnsi="Times New Roman" w:hint="eastAsia"/>
                <w:sz w:val="24"/>
                <w:szCs w:val="24"/>
              </w:rPr>
              <w:t>人</w:t>
            </w:r>
          </w:p>
        </w:tc>
      </w:tr>
      <w:tr w:rsidR="00FA045A" w:rsidRPr="00FA045A">
        <w:trPr>
          <w:trHeight w:val="567"/>
        </w:trPr>
        <w:tc>
          <w:tcPr>
            <w:tcW w:w="1670" w:type="dxa"/>
            <w:vAlign w:val="center"/>
          </w:tcPr>
          <w:p w:rsidR="00DA2404" w:rsidRPr="00FA045A" w:rsidRDefault="001011FF">
            <w:pPr>
              <w:ind w:leftChars="-50" w:left="-105" w:rightChars="-50" w:right="-105"/>
              <w:jc w:val="center"/>
              <w:rPr>
                <w:rFonts w:ascii="Times New Roman" w:eastAsia="仿宋_GB2312" w:hAnsi="Times New Roman"/>
                <w:sz w:val="24"/>
                <w:szCs w:val="24"/>
              </w:rPr>
            </w:pPr>
            <w:r w:rsidRPr="00FA045A">
              <w:rPr>
                <w:rFonts w:ascii="Times New Roman" w:eastAsia="仿宋_GB2312" w:hAnsi="Times New Roman" w:hint="eastAsia"/>
                <w:sz w:val="24"/>
                <w:szCs w:val="24"/>
              </w:rPr>
              <w:t>专任教师总数</w:t>
            </w:r>
          </w:p>
        </w:tc>
        <w:tc>
          <w:tcPr>
            <w:tcW w:w="1227" w:type="dxa"/>
            <w:vAlign w:val="center"/>
          </w:tcPr>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615</w:t>
            </w:r>
            <w:r w:rsidRPr="00FA045A">
              <w:rPr>
                <w:rFonts w:ascii="Times New Roman" w:eastAsia="仿宋_GB2312" w:hAnsi="Times New Roman" w:hint="eastAsia"/>
                <w:sz w:val="24"/>
                <w:szCs w:val="24"/>
              </w:rPr>
              <w:t>人</w:t>
            </w:r>
          </w:p>
        </w:tc>
        <w:tc>
          <w:tcPr>
            <w:tcW w:w="4323" w:type="dxa"/>
            <w:vAlign w:val="center"/>
          </w:tcPr>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专任教师中副教授及以上职称比例</w:t>
            </w:r>
          </w:p>
        </w:tc>
        <w:tc>
          <w:tcPr>
            <w:tcW w:w="1840" w:type="dxa"/>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13.3</w:t>
            </w:r>
            <w:r w:rsidRPr="00FA045A">
              <w:rPr>
                <w:rFonts w:ascii="Times New Roman" w:eastAsia="仿宋_GB2312" w:hAnsi="Times New Roman"/>
                <w:sz w:val="24"/>
                <w:szCs w:val="24"/>
              </w:rPr>
              <w:t>%</w:t>
            </w:r>
          </w:p>
        </w:tc>
      </w:tr>
      <w:tr w:rsidR="00FA045A" w:rsidRPr="00FA045A">
        <w:trPr>
          <w:trHeight w:val="567"/>
        </w:trPr>
        <w:tc>
          <w:tcPr>
            <w:tcW w:w="1670" w:type="dxa"/>
            <w:tcBorders>
              <w:bottom w:val="single" w:sz="4" w:space="0" w:color="auto"/>
            </w:tcBorders>
            <w:vAlign w:val="center"/>
          </w:tcPr>
          <w:p w:rsidR="00DA2404" w:rsidRPr="00FA045A" w:rsidRDefault="001011FF">
            <w:pPr>
              <w:ind w:leftChars="-50" w:left="-105" w:rightChars="-50" w:right="-105"/>
              <w:jc w:val="center"/>
              <w:rPr>
                <w:rFonts w:ascii="Times New Roman" w:eastAsia="仿宋_GB2312" w:hAnsi="Times New Roman"/>
                <w:sz w:val="24"/>
                <w:szCs w:val="24"/>
              </w:rPr>
            </w:pPr>
            <w:r w:rsidRPr="00FA045A">
              <w:rPr>
                <w:rFonts w:ascii="Times New Roman" w:eastAsia="仿宋_GB2312" w:hAnsi="Times New Roman" w:hint="eastAsia"/>
                <w:sz w:val="24"/>
                <w:szCs w:val="24"/>
              </w:rPr>
              <w:t>生师比</w:t>
            </w:r>
          </w:p>
        </w:tc>
        <w:tc>
          <w:tcPr>
            <w:tcW w:w="1227" w:type="dxa"/>
            <w:tcBorders>
              <w:bottom w:val="single" w:sz="4" w:space="0" w:color="auto"/>
            </w:tcBorders>
            <w:vAlign w:val="center"/>
          </w:tcPr>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21.9</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1</w:t>
            </w:r>
          </w:p>
        </w:tc>
        <w:tc>
          <w:tcPr>
            <w:tcW w:w="4323" w:type="dxa"/>
            <w:tcBorders>
              <w:bottom w:val="single" w:sz="4" w:space="0" w:color="auto"/>
            </w:tcBorders>
            <w:vAlign w:val="center"/>
          </w:tcPr>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具有</w:t>
            </w:r>
            <w:proofErr w:type="gramStart"/>
            <w:r w:rsidRPr="00FA045A">
              <w:rPr>
                <w:rFonts w:ascii="Times New Roman" w:eastAsia="仿宋_GB2312" w:hAnsi="Times New Roman" w:hint="eastAsia"/>
                <w:sz w:val="24"/>
                <w:szCs w:val="24"/>
              </w:rPr>
              <w:t>硕</w:t>
            </w:r>
            <w:proofErr w:type="gramEnd"/>
            <w:r w:rsidRPr="00FA045A">
              <w:rPr>
                <w:rFonts w:ascii="Times New Roman" w:eastAsia="仿宋_GB2312" w:hAnsi="Times New Roman" w:hint="eastAsia"/>
                <w:sz w:val="24"/>
                <w:szCs w:val="24"/>
              </w:rPr>
              <w:t>博士学位教师占专任教师比例</w:t>
            </w:r>
          </w:p>
        </w:tc>
        <w:tc>
          <w:tcPr>
            <w:tcW w:w="1840" w:type="dxa"/>
            <w:tcBorders>
              <w:bottom w:val="single" w:sz="4" w:space="0" w:color="auto"/>
            </w:tcBorders>
            <w:vAlign w:val="center"/>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90.7</w:t>
            </w:r>
            <w:r w:rsidRPr="00FA045A">
              <w:rPr>
                <w:rFonts w:ascii="Times New Roman" w:eastAsia="仿宋_GB2312" w:hAnsi="Times New Roman"/>
                <w:sz w:val="24"/>
                <w:szCs w:val="24"/>
              </w:rPr>
              <w:t>%</w:t>
            </w:r>
          </w:p>
        </w:tc>
      </w:tr>
      <w:tr w:rsidR="00FA045A" w:rsidRPr="00FA045A">
        <w:tc>
          <w:tcPr>
            <w:tcW w:w="1670" w:type="dxa"/>
            <w:tcBorders>
              <w:top w:val="single" w:sz="4" w:space="0" w:color="auto"/>
              <w:left w:val="single" w:sz="4" w:space="0" w:color="auto"/>
              <w:bottom w:val="single" w:sz="4" w:space="0" w:color="auto"/>
              <w:right w:val="single" w:sz="4" w:space="0" w:color="auto"/>
            </w:tcBorders>
            <w:vAlign w:val="center"/>
          </w:tcPr>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推进高水平本科建设整体情况</w:t>
            </w:r>
          </w:p>
        </w:tc>
        <w:tc>
          <w:tcPr>
            <w:tcW w:w="7390" w:type="dxa"/>
            <w:gridSpan w:val="3"/>
            <w:tcBorders>
              <w:top w:val="single" w:sz="4" w:space="0" w:color="auto"/>
              <w:left w:val="single" w:sz="4" w:space="0" w:color="auto"/>
              <w:bottom w:val="single" w:sz="4" w:space="0" w:color="auto"/>
              <w:right w:val="single" w:sz="4" w:space="0" w:color="auto"/>
            </w:tcBorders>
          </w:tcPr>
          <w:p w:rsidR="00DA2404" w:rsidRPr="00FA045A" w:rsidRDefault="001011FF">
            <w:pPr>
              <w:spacing w:line="360" w:lineRule="auto"/>
              <w:ind w:firstLineChars="200" w:firstLine="482"/>
              <w:jc w:val="left"/>
              <w:rPr>
                <w:rFonts w:ascii="Times New Roman" w:eastAsia="仿宋_GB2312" w:hAnsi="Times New Roman"/>
                <w:sz w:val="24"/>
                <w:szCs w:val="24"/>
              </w:rPr>
            </w:pPr>
            <w:bookmarkStart w:id="0" w:name="OLE_LINK5"/>
            <w:r w:rsidRPr="00FA045A">
              <w:rPr>
                <w:rFonts w:ascii="Times New Roman" w:eastAsia="仿宋_GB2312" w:hAnsi="Times New Roman" w:hint="eastAsia"/>
                <w:b/>
                <w:sz w:val="24"/>
                <w:szCs w:val="24"/>
              </w:rPr>
              <w:t>我</w:t>
            </w:r>
            <w:bookmarkEnd w:id="0"/>
            <w:r w:rsidRPr="00FA045A">
              <w:rPr>
                <w:rFonts w:ascii="Times New Roman" w:eastAsia="仿宋_GB2312" w:hAnsi="Times New Roman" w:hint="eastAsia"/>
                <w:b/>
                <w:sz w:val="24"/>
                <w:szCs w:val="24"/>
              </w:rPr>
              <w:t>校为广东省高等教育体制综合改革试点院校、广东省应用型本科</w:t>
            </w:r>
            <w:proofErr w:type="gramStart"/>
            <w:r w:rsidRPr="00FA045A">
              <w:rPr>
                <w:rFonts w:ascii="Times New Roman" w:eastAsia="仿宋_GB2312" w:hAnsi="Times New Roman" w:hint="eastAsia"/>
                <w:b/>
                <w:sz w:val="24"/>
                <w:szCs w:val="24"/>
              </w:rPr>
              <w:t>转型试点</w:t>
            </w:r>
            <w:proofErr w:type="gramEnd"/>
            <w:r w:rsidRPr="00FA045A">
              <w:rPr>
                <w:rFonts w:ascii="Times New Roman" w:eastAsia="仿宋_GB2312" w:hAnsi="Times New Roman" w:hint="eastAsia"/>
                <w:b/>
                <w:sz w:val="24"/>
                <w:szCs w:val="24"/>
              </w:rPr>
              <w:t>高校。</w:t>
            </w:r>
            <w:r w:rsidRPr="00FA045A">
              <w:rPr>
                <w:rFonts w:ascii="Times New Roman" w:eastAsia="仿宋_GB2312" w:hAnsi="Times New Roman" w:hint="eastAsia"/>
                <w:sz w:val="24"/>
                <w:szCs w:val="24"/>
              </w:rPr>
              <w:t>学校先后荣获“广东省十佳独立学院”、“广东民办教育突出贡献奖”、“中国独立学院杰出品牌”等称号，</w:t>
            </w:r>
            <w:r w:rsidRPr="00FA045A">
              <w:rPr>
                <w:rFonts w:ascii="Times New Roman" w:eastAsia="仿宋_GB2312" w:hAnsi="Times New Roman" w:hint="eastAsia"/>
                <w:b/>
                <w:sz w:val="24"/>
                <w:szCs w:val="24"/>
              </w:rPr>
              <w:t>2018</w:t>
            </w:r>
            <w:r w:rsidRPr="00FA045A">
              <w:rPr>
                <w:rFonts w:ascii="Times New Roman" w:eastAsia="仿宋_GB2312" w:hAnsi="Times New Roman" w:hint="eastAsia"/>
                <w:b/>
                <w:sz w:val="24"/>
                <w:szCs w:val="24"/>
              </w:rPr>
              <w:t>年艾瑞</w:t>
            </w:r>
            <w:proofErr w:type="gramStart"/>
            <w:r w:rsidRPr="00FA045A">
              <w:rPr>
                <w:rFonts w:ascii="Times New Roman" w:eastAsia="仿宋_GB2312" w:hAnsi="Times New Roman" w:hint="eastAsia"/>
                <w:b/>
                <w:sz w:val="24"/>
                <w:szCs w:val="24"/>
              </w:rPr>
              <w:t>深中国校友会网中国</w:t>
            </w:r>
            <w:proofErr w:type="gramEnd"/>
            <w:r w:rsidRPr="00FA045A">
              <w:rPr>
                <w:rFonts w:ascii="Times New Roman" w:eastAsia="仿宋_GB2312" w:hAnsi="Times New Roman" w:hint="eastAsia"/>
                <w:b/>
                <w:sz w:val="24"/>
                <w:szCs w:val="24"/>
              </w:rPr>
              <w:t>独立学院排行榜排名第</w:t>
            </w:r>
            <w:r w:rsidRPr="00FA045A">
              <w:rPr>
                <w:rFonts w:ascii="Times New Roman" w:eastAsia="仿宋_GB2312" w:hAnsi="Times New Roman" w:hint="eastAsia"/>
                <w:b/>
                <w:sz w:val="24"/>
                <w:szCs w:val="24"/>
              </w:rPr>
              <w:t>8</w:t>
            </w:r>
            <w:r w:rsidRPr="00FA045A">
              <w:rPr>
                <w:rFonts w:ascii="Times New Roman" w:eastAsia="仿宋_GB2312" w:hAnsi="Times New Roman" w:hint="eastAsia"/>
                <w:b/>
                <w:sz w:val="24"/>
                <w:szCs w:val="24"/>
              </w:rPr>
              <w:t>，</w:t>
            </w:r>
            <w:r w:rsidRPr="00FA045A">
              <w:rPr>
                <w:rFonts w:ascii="Times New Roman" w:eastAsia="仿宋_GB2312" w:hAnsi="Times New Roman" w:hint="eastAsia"/>
                <w:b/>
                <w:sz w:val="24"/>
                <w:szCs w:val="24"/>
              </w:rPr>
              <w:t>2018</w:t>
            </w:r>
            <w:r w:rsidRPr="00FA045A">
              <w:rPr>
                <w:rFonts w:ascii="Times New Roman" w:eastAsia="仿宋_GB2312" w:hAnsi="Times New Roman" w:hint="eastAsia"/>
                <w:b/>
                <w:sz w:val="24"/>
                <w:szCs w:val="24"/>
              </w:rPr>
              <w:t>年度广东省“创新强校工程”考核民办高校组排名第</w:t>
            </w:r>
            <w:r w:rsidRPr="00FA045A">
              <w:rPr>
                <w:rFonts w:ascii="Times New Roman" w:eastAsia="仿宋_GB2312" w:hAnsi="Times New Roman" w:hint="eastAsia"/>
                <w:b/>
                <w:sz w:val="24"/>
                <w:szCs w:val="24"/>
              </w:rPr>
              <w:t>4</w:t>
            </w:r>
            <w:r w:rsidRPr="00FA045A">
              <w:rPr>
                <w:rFonts w:ascii="Times New Roman" w:eastAsia="仿宋_GB2312" w:hAnsi="Times New Roman" w:hint="eastAsia"/>
                <w:b/>
                <w:sz w:val="24"/>
                <w:szCs w:val="24"/>
              </w:rPr>
              <w:t>，</w:t>
            </w:r>
            <w:r w:rsidRPr="00FA045A">
              <w:rPr>
                <w:rFonts w:ascii="Times New Roman" w:eastAsia="仿宋_GB2312" w:hAnsi="Times New Roman" w:hint="eastAsia"/>
                <w:sz w:val="24"/>
                <w:szCs w:val="24"/>
              </w:rPr>
              <w:t>社会影响力和认可度日益提升。</w:t>
            </w:r>
          </w:p>
          <w:p w:rsidR="00DA2404" w:rsidRPr="00FA045A" w:rsidRDefault="001011FF">
            <w:pPr>
              <w:spacing w:line="360" w:lineRule="auto"/>
              <w:ind w:firstLineChars="200" w:firstLine="482"/>
              <w:jc w:val="left"/>
              <w:rPr>
                <w:rFonts w:ascii="Times New Roman" w:eastAsia="仿宋_GB2312" w:hAnsi="Times New Roman"/>
                <w:b/>
                <w:sz w:val="24"/>
                <w:szCs w:val="24"/>
              </w:rPr>
            </w:pPr>
            <w:r w:rsidRPr="00FA045A">
              <w:rPr>
                <w:rFonts w:ascii="Times New Roman" w:eastAsia="仿宋_GB2312" w:hAnsi="Times New Roman" w:hint="eastAsia"/>
                <w:b/>
                <w:sz w:val="24"/>
                <w:szCs w:val="24"/>
              </w:rPr>
              <w:t>一、落实“以本为本、四个回归”、全面推进“四新”建设</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1</w:t>
            </w:r>
            <w:r w:rsidR="00F005A8"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以习近平新时代中国特色社会主义思想为指导，</w:t>
            </w:r>
            <w:r w:rsidRPr="00FA045A">
              <w:rPr>
                <w:rFonts w:ascii="Times New Roman" w:eastAsia="仿宋_GB2312" w:hAnsi="Times New Roman" w:hint="eastAsia"/>
                <w:b/>
                <w:sz w:val="24"/>
                <w:szCs w:val="24"/>
              </w:rPr>
              <w:t>坚持“以本为本、四个回归”理念，坚持“立德树人、全面发展、适应需求、完善机制、特色发展”的工作思路，</w:t>
            </w:r>
            <w:r w:rsidRPr="00FA045A">
              <w:rPr>
                <w:rFonts w:ascii="Times New Roman" w:eastAsia="仿宋_GB2312" w:hAnsi="Times New Roman" w:hint="eastAsia"/>
                <w:sz w:val="24"/>
                <w:szCs w:val="24"/>
              </w:rPr>
              <w:t>突出本科教育在人才培养中的核心地位、在教育教学中的基础地位、在新时代教育发展中的前沿地位，构建德智体美劳全面培养、富有特色的高水平的本科教育体系。</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2</w:t>
            </w:r>
            <w:r w:rsidR="00F005A8"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积极推进“新工科、新医科、新农科、新文科”建设。学校</w:t>
            </w:r>
            <w:r w:rsidRPr="00FA045A">
              <w:rPr>
                <w:rFonts w:ascii="Times New Roman" w:eastAsia="仿宋_GB2312" w:hAnsi="Times New Roman"/>
                <w:sz w:val="24"/>
                <w:szCs w:val="24"/>
              </w:rPr>
              <w:t>主动适应新一轮科技革命和产业变革，以及健康中国、生态文明、乡村振兴、文化传承创新的新形势新要求，着力调整优化</w:t>
            </w:r>
            <w:r w:rsidRPr="00FA045A">
              <w:rPr>
                <w:rFonts w:ascii="Times New Roman" w:eastAsia="仿宋_GB2312" w:hAnsi="Times New Roman" w:hint="eastAsia"/>
                <w:sz w:val="24"/>
                <w:szCs w:val="24"/>
              </w:rPr>
              <w:t>现有学科</w:t>
            </w:r>
            <w:r w:rsidRPr="00FA045A">
              <w:rPr>
                <w:rFonts w:ascii="Times New Roman" w:eastAsia="仿宋_GB2312" w:hAnsi="Times New Roman"/>
                <w:sz w:val="24"/>
                <w:szCs w:val="24"/>
              </w:rPr>
              <w:t>专业</w:t>
            </w:r>
            <w:r w:rsidRPr="00FA045A">
              <w:rPr>
                <w:rFonts w:ascii="Times New Roman" w:eastAsia="仿宋_GB2312" w:hAnsi="Times New Roman" w:hint="eastAsia"/>
                <w:sz w:val="24"/>
                <w:szCs w:val="24"/>
              </w:rPr>
              <w:t>，全面推进四新专业建设。</w:t>
            </w:r>
          </w:p>
          <w:p w:rsidR="00DA2404" w:rsidRPr="00FA045A" w:rsidRDefault="001011FF">
            <w:pPr>
              <w:spacing w:line="360" w:lineRule="auto"/>
              <w:ind w:firstLineChars="200" w:firstLine="482"/>
              <w:jc w:val="left"/>
              <w:rPr>
                <w:rFonts w:ascii="Times New Roman" w:eastAsia="仿宋_GB2312" w:hAnsi="Times New Roman"/>
                <w:b/>
                <w:sz w:val="24"/>
                <w:szCs w:val="24"/>
              </w:rPr>
            </w:pPr>
            <w:r w:rsidRPr="00FA045A">
              <w:rPr>
                <w:rFonts w:ascii="Times New Roman" w:eastAsia="仿宋_GB2312" w:hAnsi="Times New Roman" w:hint="eastAsia"/>
                <w:b/>
                <w:sz w:val="24"/>
                <w:szCs w:val="24"/>
              </w:rPr>
              <w:lastRenderedPageBreak/>
              <w:t>二、以人才培养为中心，以学生发展为重心</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我校坚持把立德树人贯穿到人才培养全过程，</w:t>
            </w:r>
            <w:r w:rsidRPr="00FA045A">
              <w:rPr>
                <w:rFonts w:ascii="Times New Roman" w:eastAsia="仿宋_GB2312" w:hAnsi="Times New Roman" w:hint="eastAsia"/>
                <w:b/>
                <w:sz w:val="24"/>
                <w:szCs w:val="24"/>
              </w:rPr>
              <w:t>省内首创</w:t>
            </w:r>
            <w:proofErr w:type="gramStart"/>
            <w:r w:rsidRPr="00FA045A">
              <w:rPr>
                <w:rFonts w:ascii="Times New Roman" w:eastAsia="仿宋_GB2312" w:hAnsi="Times New Roman" w:hint="eastAsia"/>
                <w:b/>
                <w:sz w:val="24"/>
                <w:szCs w:val="24"/>
              </w:rPr>
              <w:t>自由转专业</w:t>
            </w:r>
            <w:proofErr w:type="gramEnd"/>
            <w:r w:rsidRPr="00FA045A">
              <w:rPr>
                <w:rFonts w:ascii="Times New Roman" w:eastAsia="仿宋_GB2312" w:hAnsi="Times New Roman" w:hint="eastAsia"/>
                <w:b/>
                <w:sz w:val="24"/>
                <w:szCs w:val="24"/>
              </w:rPr>
              <w:t>，实行完全学分制，制定适合应用型人才培养的立体化人才培养方案，</w:t>
            </w:r>
            <w:r w:rsidRPr="00FA045A">
              <w:rPr>
                <w:rFonts w:ascii="Times New Roman" w:eastAsia="仿宋_GB2312" w:hAnsi="Times New Roman" w:hint="eastAsia"/>
                <w:sz w:val="24"/>
                <w:szCs w:val="24"/>
              </w:rPr>
              <w:t>始终把本科教学工作摆在</w:t>
            </w:r>
            <w:proofErr w:type="gramStart"/>
            <w:r w:rsidRPr="00FA045A">
              <w:rPr>
                <w:rFonts w:ascii="Times New Roman" w:eastAsia="仿宋_GB2312" w:hAnsi="Times New Roman" w:hint="eastAsia"/>
                <w:sz w:val="24"/>
                <w:szCs w:val="24"/>
              </w:rPr>
              <w:t>最</w:t>
            </w:r>
            <w:proofErr w:type="gramEnd"/>
            <w:r w:rsidRPr="00FA045A">
              <w:rPr>
                <w:rFonts w:ascii="Times New Roman" w:eastAsia="仿宋_GB2312" w:hAnsi="Times New Roman" w:hint="eastAsia"/>
                <w:sz w:val="24"/>
                <w:szCs w:val="24"/>
              </w:rPr>
              <w:t>基础、最根本、最突出的位置，坚持育人为本、德育为先的人才培养正确方向。</w:t>
            </w:r>
            <w:r w:rsidRPr="00FA045A">
              <w:rPr>
                <w:rFonts w:ascii="Times New Roman" w:eastAsia="仿宋_GB2312" w:hAnsi="Times New Roman" w:hint="eastAsia"/>
                <w:sz w:val="24"/>
                <w:szCs w:val="24"/>
              </w:rPr>
              <w:t xml:space="preserve"> </w:t>
            </w:r>
          </w:p>
          <w:p w:rsidR="00DA2404" w:rsidRPr="00FA045A" w:rsidRDefault="001011FF">
            <w:pPr>
              <w:spacing w:line="360" w:lineRule="auto"/>
              <w:ind w:firstLineChars="200" w:firstLine="482"/>
              <w:jc w:val="left"/>
              <w:rPr>
                <w:rFonts w:ascii="Times New Roman" w:eastAsia="仿宋_GB2312" w:hAnsi="Times New Roman"/>
                <w:b/>
                <w:bCs/>
                <w:sz w:val="24"/>
                <w:szCs w:val="24"/>
              </w:rPr>
            </w:pPr>
            <w:r w:rsidRPr="00FA045A">
              <w:rPr>
                <w:rFonts w:ascii="Times New Roman" w:eastAsia="仿宋_GB2312" w:hAnsi="Times New Roman" w:hint="eastAsia"/>
                <w:b/>
                <w:bCs/>
                <w:sz w:val="24"/>
                <w:szCs w:val="24"/>
              </w:rPr>
              <w:t>三、完善协同育人机制、提高人才培养质量</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我校按照“</w:t>
            </w:r>
            <w:r w:rsidRPr="00FA045A">
              <w:rPr>
                <w:rFonts w:ascii="Times New Roman" w:eastAsia="仿宋_GB2312" w:hAnsi="Times New Roman" w:hint="eastAsia"/>
                <w:b/>
                <w:sz w:val="24"/>
                <w:szCs w:val="24"/>
              </w:rPr>
              <w:t>专业对接行业、实训进入基地、科研结合产教、项目推进创新”</w:t>
            </w:r>
            <w:r w:rsidRPr="00FA045A">
              <w:rPr>
                <w:rFonts w:ascii="Times New Roman" w:eastAsia="仿宋_GB2312" w:hAnsi="Times New Roman" w:hint="eastAsia"/>
                <w:sz w:val="24"/>
                <w:szCs w:val="24"/>
              </w:rPr>
              <w:t>的思路，扎实推进应用型人才培养模式改革。</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1.</w:t>
            </w:r>
            <w:proofErr w:type="gramStart"/>
            <w:r w:rsidRPr="00FA045A">
              <w:rPr>
                <w:rFonts w:ascii="Times New Roman" w:eastAsia="仿宋_GB2312" w:hAnsi="Times New Roman" w:hint="eastAsia"/>
                <w:sz w:val="24"/>
                <w:szCs w:val="24"/>
              </w:rPr>
              <w:t>做优做</w:t>
            </w:r>
            <w:proofErr w:type="gramEnd"/>
            <w:r w:rsidRPr="00FA045A">
              <w:rPr>
                <w:rFonts w:ascii="Times New Roman" w:eastAsia="仿宋_GB2312" w:hAnsi="Times New Roman" w:hint="eastAsia"/>
                <w:sz w:val="24"/>
                <w:szCs w:val="24"/>
              </w:rPr>
              <w:t>强协同育人平台</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以卓越人才培养实验班为切入点，着力构建集教育教学、素质养成、技能培养、科技研发和社会服务于一体的协同育人大平台。</w:t>
            </w:r>
            <w:r w:rsidRPr="00FA045A">
              <w:rPr>
                <w:rFonts w:ascii="Times New Roman" w:eastAsia="仿宋_GB2312" w:hAnsi="Times New Roman" w:hint="eastAsia"/>
                <w:b/>
                <w:sz w:val="24"/>
                <w:szCs w:val="24"/>
              </w:rPr>
              <w:t>建设有“珠江卓越工程师人才培养特色班”、“电子商务人才培养实验班”、“会计学（</w:t>
            </w:r>
            <w:r w:rsidRPr="00FA045A">
              <w:rPr>
                <w:rFonts w:ascii="Times New Roman" w:eastAsia="仿宋_GB2312" w:hAnsi="Times New Roman" w:hint="eastAsia"/>
                <w:b/>
                <w:sz w:val="24"/>
                <w:szCs w:val="24"/>
              </w:rPr>
              <w:t>ACCA</w:t>
            </w:r>
            <w:r w:rsidRPr="00FA045A">
              <w:rPr>
                <w:rFonts w:ascii="Times New Roman" w:eastAsia="仿宋_GB2312" w:hAnsi="Times New Roman" w:hint="eastAsia"/>
                <w:b/>
                <w:sz w:val="24"/>
                <w:szCs w:val="24"/>
              </w:rPr>
              <w:t>、</w:t>
            </w:r>
            <w:r w:rsidRPr="00FA045A">
              <w:rPr>
                <w:rFonts w:ascii="Times New Roman" w:eastAsia="仿宋_GB2312" w:hAnsi="Times New Roman" w:hint="eastAsia"/>
                <w:b/>
                <w:sz w:val="24"/>
                <w:szCs w:val="24"/>
              </w:rPr>
              <w:t>CIMA</w:t>
            </w:r>
            <w:r w:rsidRPr="00FA045A">
              <w:rPr>
                <w:rFonts w:ascii="Times New Roman" w:eastAsia="仿宋_GB2312" w:hAnsi="Times New Roman" w:hint="eastAsia"/>
                <w:b/>
                <w:sz w:val="24"/>
                <w:szCs w:val="24"/>
              </w:rPr>
              <w:t>）实验班”和“政商精英人才培养实验班”等</w:t>
            </w:r>
            <w:r w:rsidRPr="00FA045A">
              <w:rPr>
                <w:rFonts w:ascii="Times New Roman" w:eastAsia="仿宋_GB2312" w:hAnsi="Times New Roman" w:hint="eastAsia"/>
                <w:b/>
                <w:sz w:val="24"/>
                <w:szCs w:val="24"/>
              </w:rPr>
              <w:t>8</w:t>
            </w:r>
            <w:r w:rsidRPr="00FA045A">
              <w:rPr>
                <w:rFonts w:ascii="Times New Roman" w:eastAsia="仿宋_GB2312" w:hAnsi="Times New Roman" w:hint="eastAsia"/>
                <w:b/>
                <w:sz w:val="24"/>
                <w:szCs w:val="24"/>
              </w:rPr>
              <w:t>类特色人才培养实验班，</w:t>
            </w:r>
            <w:r w:rsidRPr="00FA045A">
              <w:rPr>
                <w:rFonts w:ascii="Times New Roman" w:eastAsia="仿宋_GB2312" w:hAnsi="Times New Roman" w:hint="eastAsia"/>
                <w:sz w:val="24"/>
                <w:szCs w:val="24"/>
              </w:rPr>
              <w:t>初步形成了在全省乃至全国知名的“特色品牌”。</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2.</w:t>
            </w:r>
            <w:r w:rsidRPr="00FA045A">
              <w:rPr>
                <w:rFonts w:ascii="Times New Roman" w:eastAsia="仿宋_GB2312" w:hAnsi="Times New Roman" w:hint="eastAsia"/>
                <w:sz w:val="24"/>
                <w:szCs w:val="24"/>
              </w:rPr>
              <w:t>推进产教深度融合</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与</w:t>
            </w:r>
            <w:proofErr w:type="gramStart"/>
            <w:r w:rsidRPr="00FA045A">
              <w:rPr>
                <w:rFonts w:ascii="Times New Roman" w:eastAsia="仿宋_GB2312" w:hAnsi="Times New Roman" w:hint="eastAsia"/>
                <w:sz w:val="24"/>
                <w:szCs w:val="24"/>
              </w:rPr>
              <w:t>政行企深度</w:t>
            </w:r>
            <w:proofErr w:type="gramEnd"/>
            <w:r w:rsidRPr="00FA045A">
              <w:rPr>
                <w:rFonts w:ascii="Times New Roman" w:eastAsia="仿宋_GB2312" w:hAnsi="Times New Roman" w:hint="eastAsia"/>
                <w:sz w:val="24"/>
                <w:szCs w:val="24"/>
              </w:rPr>
              <w:t>合作形式推进产教深度融合，引入企（行）业力量全方位全过程参与专业建设和人才培养。</w:t>
            </w:r>
            <w:r w:rsidRPr="00FA045A">
              <w:rPr>
                <w:rFonts w:ascii="Times New Roman" w:eastAsia="仿宋_GB2312" w:hAnsi="Times New Roman" w:hint="eastAsia"/>
                <w:b/>
                <w:sz w:val="24"/>
                <w:szCs w:val="24"/>
              </w:rPr>
              <w:t>我校按照国际标准，与</w:t>
            </w:r>
            <w:proofErr w:type="gramStart"/>
            <w:r w:rsidRPr="00FA045A">
              <w:rPr>
                <w:rFonts w:ascii="Times New Roman" w:eastAsia="仿宋_GB2312" w:hAnsi="Times New Roman" w:hint="eastAsia"/>
                <w:b/>
                <w:sz w:val="24"/>
                <w:szCs w:val="24"/>
              </w:rPr>
              <w:t>云康集团校</w:t>
            </w:r>
            <w:proofErr w:type="gramEnd"/>
            <w:r w:rsidRPr="00FA045A">
              <w:rPr>
                <w:rFonts w:ascii="Times New Roman" w:eastAsia="仿宋_GB2312" w:hAnsi="Times New Roman" w:hint="eastAsia"/>
                <w:b/>
                <w:sz w:val="24"/>
                <w:szCs w:val="24"/>
              </w:rPr>
              <w:t>企深度合作共建云康医学与健康管理学院，</w:t>
            </w:r>
            <w:r w:rsidRPr="00FA045A">
              <w:rPr>
                <w:rFonts w:ascii="Times New Roman" w:eastAsia="仿宋_GB2312" w:hAnsi="Times New Roman" w:hint="eastAsia"/>
                <w:sz w:val="24"/>
                <w:szCs w:val="24"/>
              </w:rPr>
              <w:t>培养医学检验类应用型人才。</w:t>
            </w:r>
            <w:r w:rsidRPr="00FA045A">
              <w:rPr>
                <w:rFonts w:ascii="Times New Roman" w:eastAsia="仿宋_GB2312" w:hAnsi="Times New Roman" w:hint="eastAsia"/>
                <w:b/>
                <w:sz w:val="24"/>
                <w:szCs w:val="24"/>
              </w:rPr>
              <w:t>“共订人才培养方案”、“共建师资队伍”、“共建实验室”和“共同研发”，</w:t>
            </w:r>
            <w:r w:rsidRPr="00FA045A">
              <w:rPr>
                <w:rFonts w:ascii="Times New Roman" w:eastAsia="仿宋_GB2312" w:hAnsi="Times New Roman" w:hint="eastAsia"/>
                <w:sz w:val="24"/>
                <w:szCs w:val="24"/>
              </w:rPr>
              <w:t>形成集“产、学、</w:t>
            </w:r>
            <w:proofErr w:type="gramStart"/>
            <w:r w:rsidRPr="00FA045A">
              <w:rPr>
                <w:rFonts w:ascii="Times New Roman" w:eastAsia="仿宋_GB2312" w:hAnsi="Times New Roman" w:hint="eastAsia"/>
                <w:sz w:val="24"/>
                <w:szCs w:val="24"/>
              </w:rPr>
              <w:t>研</w:t>
            </w:r>
            <w:proofErr w:type="gramEnd"/>
            <w:r w:rsidRPr="00FA045A">
              <w:rPr>
                <w:rFonts w:ascii="Times New Roman" w:eastAsia="仿宋_GB2312" w:hAnsi="Times New Roman" w:hint="eastAsia"/>
                <w:sz w:val="24"/>
                <w:szCs w:val="24"/>
              </w:rPr>
              <w:t>、服”于一体的产业链体系，搭建校</w:t>
            </w:r>
            <w:proofErr w:type="gramStart"/>
            <w:r w:rsidRPr="00FA045A">
              <w:rPr>
                <w:rFonts w:ascii="Times New Roman" w:eastAsia="仿宋_GB2312" w:hAnsi="Times New Roman" w:hint="eastAsia"/>
                <w:sz w:val="24"/>
                <w:szCs w:val="24"/>
              </w:rPr>
              <w:t>政行企合作</w:t>
            </w:r>
            <w:proofErr w:type="gramEnd"/>
            <w:r w:rsidRPr="00FA045A">
              <w:rPr>
                <w:rFonts w:ascii="Times New Roman" w:eastAsia="仿宋_GB2312" w:hAnsi="Times New Roman" w:hint="eastAsia"/>
                <w:sz w:val="24"/>
                <w:szCs w:val="24"/>
              </w:rPr>
              <w:t>共赢的发展平台。</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3.</w:t>
            </w:r>
            <w:r w:rsidRPr="00FA045A">
              <w:rPr>
                <w:rFonts w:ascii="Times New Roman" w:eastAsia="仿宋_GB2312" w:hAnsi="Times New Roman" w:hint="eastAsia"/>
                <w:sz w:val="24"/>
                <w:szCs w:val="24"/>
              </w:rPr>
              <w:t>提升实践教学基地水平</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本着“优势互补、资源共享、互惠双赢、共同发展”的理念，吸引企业深度参与实践教学，建立健全实践教学基地教学运行、学生管理、激励约束、投入保障等制度。</w:t>
            </w:r>
          </w:p>
          <w:p w:rsidR="00DA2404" w:rsidRPr="00FA045A" w:rsidRDefault="001011FF">
            <w:pPr>
              <w:spacing w:line="360" w:lineRule="auto"/>
              <w:ind w:firstLineChars="200" w:firstLine="480"/>
              <w:jc w:val="left"/>
              <w:rPr>
                <w:rFonts w:ascii="Times New Roman" w:eastAsia="仿宋_GB2312" w:hAnsi="Times New Roman"/>
                <w:sz w:val="24"/>
                <w:szCs w:val="24"/>
              </w:rPr>
            </w:pPr>
            <w:r w:rsidRPr="00FA045A">
              <w:rPr>
                <w:rFonts w:ascii="Times New Roman" w:eastAsia="仿宋_GB2312" w:hAnsi="Times New Roman" w:hint="eastAsia"/>
                <w:sz w:val="24"/>
                <w:szCs w:val="24"/>
              </w:rPr>
              <w:t>4.</w:t>
            </w:r>
            <w:r w:rsidRPr="00FA045A">
              <w:rPr>
                <w:rFonts w:ascii="Times New Roman" w:eastAsia="仿宋_GB2312" w:hAnsi="Times New Roman" w:hint="eastAsia"/>
                <w:sz w:val="24"/>
                <w:szCs w:val="24"/>
              </w:rPr>
              <w:t>深化产学研合作</w:t>
            </w:r>
          </w:p>
          <w:p w:rsidR="00DA2404" w:rsidRPr="00FA045A" w:rsidRDefault="001011FF">
            <w:pPr>
              <w:spacing w:line="360" w:lineRule="auto"/>
              <w:ind w:firstLineChars="200" w:firstLine="480"/>
              <w:jc w:val="left"/>
              <w:rPr>
                <w:rFonts w:ascii="Times New Roman" w:eastAsia="仿宋_GB2312" w:hAnsi="Times New Roman"/>
                <w:sz w:val="18"/>
                <w:szCs w:val="18"/>
              </w:rPr>
            </w:pPr>
            <w:r w:rsidRPr="00FA045A">
              <w:rPr>
                <w:rFonts w:ascii="Times New Roman" w:eastAsia="仿宋_GB2312" w:hAnsi="Times New Roman" w:hint="eastAsia"/>
                <w:sz w:val="24"/>
                <w:szCs w:val="24"/>
              </w:rPr>
              <w:lastRenderedPageBreak/>
              <w:t>围绕区域产业转型升级等重大战略，依托从化发展研究中心、电子与计算机应用技术研究所、公共艺术研究中心、国家猎头研究中心等创新平台，</w:t>
            </w:r>
            <w:r w:rsidRPr="00FA045A">
              <w:rPr>
                <w:rFonts w:ascii="Times New Roman" w:eastAsia="仿宋_GB2312" w:hAnsi="Times New Roman" w:hint="eastAsia"/>
                <w:b/>
                <w:sz w:val="24"/>
                <w:szCs w:val="24"/>
              </w:rPr>
              <w:t>大力推进产学研合作，为区域经济发展和政府改革提供各类研发、咨询报告等服务，</w:t>
            </w:r>
            <w:r w:rsidRPr="00FA045A">
              <w:rPr>
                <w:rFonts w:ascii="Times New Roman" w:eastAsia="仿宋_GB2312" w:hAnsi="Times New Roman" w:hint="eastAsia"/>
                <w:sz w:val="24"/>
                <w:szCs w:val="24"/>
              </w:rPr>
              <w:t>不断提升服务区域经济社会发展的能力，形成学院与区域经济社会共赢发展格局。</w:t>
            </w:r>
            <w:r w:rsidRPr="00FA045A">
              <w:rPr>
                <w:rFonts w:ascii="Times New Roman" w:eastAsia="仿宋_GB2312" w:hAnsi="Times New Roman" w:hint="eastAsia"/>
                <w:sz w:val="24"/>
                <w:szCs w:val="24"/>
              </w:rPr>
              <w:t xml:space="preserve"> </w:t>
            </w:r>
          </w:p>
        </w:tc>
      </w:tr>
      <w:tr w:rsidR="00FA045A" w:rsidRPr="00FA045A">
        <w:trPr>
          <w:trHeight w:val="132"/>
        </w:trPr>
        <w:tc>
          <w:tcPr>
            <w:tcW w:w="1670" w:type="dxa"/>
            <w:vMerge w:val="restart"/>
            <w:tcBorders>
              <w:top w:val="single" w:sz="4" w:space="0" w:color="auto"/>
            </w:tcBorders>
            <w:vAlign w:val="center"/>
          </w:tcPr>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lastRenderedPageBreak/>
              <w:t>学校关于本科</w:t>
            </w:r>
          </w:p>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人才培养的重要</w:t>
            </w:r>
          </w:p>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政策文件</w:t>
            </w:r>
          </w:p>
          <w:p w:rsidR="00DA2404" w:rsidRPr="00FA045A" w:rsidRDefault="001011FF">
            <w:pPr>
              <w:spacing w:line="32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（限</w:t>
            </w:r>
            <w:r w:rsidRPr="00FA045A">
              <w:rPr>
                <w:rFonts w:ascii="Times New Roman" w:eastAsia="仿宋_GB2312" w:hAnsi="Times New Roman"/>
                <w:sz w:val="24"/>
                <w:szCs w:val="24"/>
              </w:rPr>
              <w:t>10</w:t>
            </w:r>
            <w:r w:rsidRPr="00FA045A">
              <w:rPr>
                <w:rFonts w:ascii="Times New Roman" w:eastAsia="仿宋_GB2312" w:hAnsi="Times New Roman" w:hint="eastAsia"/>
                <w:sz w:val="24"/>
                <w:szCs w:val="24"/>
              </w:rPr>
              <w:t>项）</w:t>
            </w:r>
          </w:p>
        </w:tc>
        <w:tc>
          <w:tcPr>
            <w:tcW w:w="1227" w:type="dxa"/>
            <w:tcBorders>
              <w:top w:val="single" w:sz="4" w:space="0" w:color="auto"/>
            </w:tcBorders>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序号</w:t>
            </w:r>
          </w:p>
        </w:tc>
        <w:tc>
          <w:tcPr>
            <w:tcW w:w="4323" w:type="dxa"/>
            <w:tcBorders>
              <w:top w:val="single" w:sz="4" w:space="0" w:color="auto"/>
            </w:tcBorders>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文件名称</w:t>
            </w:r>
          </w:p>
        </w:tc>
        <w:tc>
          <w:tcPr>
            <w:tcW w:w="1840" w:type="dxa"/>
            <w:tcBorders>
              <w:top w:val="single" w:sz="4" w:space="0" w:color="auto"/>
            </w:tcBorders>
          </w:tcPr>
          <w:p w:rsidR="00DA2404" w:rsidRPr="00FA045A" w:rsidRDefault="001011FF">
            <w:pPr>
              <w:spacing w:line="360" w:lineRule="auto"/>
              <w:jc w:val="center"/>
              <w:rPr>
                <w:rFonts w:ascii="Times New Roman" w:eastAsia="仿宋_GB2312" w:hAnsi="Times New Roman"/>
                <w:sz w:val="24"/>
                <w:szCs w:val="24"/>
              </w:rPr>
            </w:pPr>
            <w:r w:rsidRPr="00FA045A">
              <w:rPr>
                <w:rFonts w:ascii="Times New Roman" w:eastAsia="仿宋_GB2312" w:hAnsi="Times New Roman" w:hint="eastAsia"/>
                <w:sz w:val="24"/>
                <w:szCs w:val="24"/>
              </w:rPr>
              <w:t>印发时间</w:t>
            </w:r>
          </w:p>
        </w:tc>
      </w:tr>
      <w:tr w:rsidR="00FA045A" w:rsidRPr="00FA045A">
        <w:trPr>
          <w:trHeight w:val="360"/>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sz w:val="24"/>
                <w:szCs w:val="24"/>
              </w:rPr>
              <w:t>1</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中山大学南方学院教务与科研部关于制定</w:t>
            </w:r>
            <w:r w:rsidRPr="00FA045A">
              <w:rPr>
                <w:rFonts w:ascii="Times New Roman" w:eastAsia="仿宋_GB2312" w:hAnsi="Times New Roman" w:hint="eastAsia"/>
                <w:sz w:val="24"/>
                <w:szCs w:val="24"/>
              </w:rPr>
              <w:t>2019</w:t>
            </w:r>
            <w:r w:rsidRPr="00FA045A">
              <w:rPr>
                <w:rFonts w:ascii="Times New Roman" w:eastAsia="仿宋_GB2312" w:hAnsi="Times New Roman" w:hint="eastAsia"/>
                <w:sz w:val="24"/>
                <w:szCs w:val="24"/>
              </w:rPr>
              <w:t>年本科专业“立体化”人才培养方案的指导意见</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中大南方教研〔</w:t>
            </w:r>
            <w:r w:rsidRPr="00FA045A">
              <w:rPr>
                <w:rFonts w:ascii="Times New Roman" w:eastAsia="仿宋_GB2312" w:hAnsi="Times New Roman" w:hint="eastAsia"/>
                <w:sz w:val="24"/>
                <w:szCs w:val="24"/>
              </w:rPr>
              <w:t>2019</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26</w:t>
            </w:r>
            <w:r w:rsidRPr="00FA045A">
              <w:rPr>
                <w:rFonts w:ascii="Times New Roman" w:eastAsia="仿宋_GB2312" w:hAnsi="Times New Roman" w:hint="eastAsia"/>
                <w:sz w:val="24"/>
                <w:szCs w:val="24"/>
              </w:rPr>
              <w:t>号</w:t>
            </w:r>
          </w:p>
        </w:tc>
      </w:tr>
      <w:tr w:rsidR="00FA045A" w:rsidRPr="00FA045A">
        <w:trPr>
          <w:trHeight w:val="360"/>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sz w:val="24"/>
                <w:szCs w:val="24"/>
              </w:rPr>
              <w:t>2</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中山大学南方学院新增学士学位授予专业审核与质量监督管理办法</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中大南方教研〔</w:t>
            </w:r>
            <w:r w:rsidRPr="00FA045A">
              <w:rPr>
                <w:rFonts w:ascii="Times New Roman" w:eastAsia="仿宋_GB2312" w:hAnsi="Times New Roman" w:hint="eastAsia"/>
                <w:sz w:val="24"/>
                <w:szCs w:val="24"/>
              </w:rPr>
              <w:t>2018</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18</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3</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中山大学南方学院教学督导工作管理办法</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中大南方教研〔</w:t>
            </w:r>
            <w:r w:rsidRPr="00FA045A">
              <w:rPr>
                <w:rFonts w:ascii="Times New Roman" w:eastAsia="仿宋_GB2312" w:hAnsi="Times New Roman" w:hint="eastAsia"/>
                <w:sz w:val="24"/>
                <w:szCs w:val="24"/>
              </w:rPr>
              <w:t>2018</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184</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4</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中山大学南方学院领导教学检查和听课实施办法</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中大南方教研〔</w:t>
            </w:r>
            <w:r w:rsidRPr="00FA045A">
              <w:rPr>
                <w:rFonts w:ascii="Times New Roman" w:eastAsia="仿宋_GB2312" w:hAnsi="Times New Roman" w:hint="eastAsia"/>
                <w:sz w:val="24"/>
                <w:szCs w:val="24"/>
              </w:rPr>
              <w:t>2018</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185</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5</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中山大学南方学院教务与科研部关于按照“立体化”要求修订本科专业人才培养方案的指导意见</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中大南方教研〔</w:t>
            </w:r>
            <w:r w:rsidRPr="00FA045A">
              <w:rPr>
                <w:rFonts w:ascii="Times New Roman" w:eastAsia="仿宋_GB2312" w:hAnsi="Times New Roman" w:hint="eastAsia"/>
                <w:sz w:val="24"/>
                <w:szCs w:val="24"/>
              </w:rPr>
              <w:t>2017</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2</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6</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中山大学南方学院教务与科研部关于修订本科课程教学大纲的指导意见</w:t>
            </w:r>
            <w:r w:rsidRPr="00FA045A">
              <w:rPr>
                <w:rFonts w:ascii="Times New Roman" w:eastAsia="仿宋_GB2312" w:hAnsi="Times New Roman" w:hint="eastAsia"/>
                <w:sz w:val="24"/>
                <w:szCs w:val="24"/>
              </w:rPr>
              <w:t xml:space="preserve"> </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中大南方教研〔</w:t>
            </w:r>
            <w:r w:rsidRPr="00FA045A">
              <w:rPr>
                <w:rFonts w:ascii="Times New Roman" w:eastAsia="仿宋_GB2312" w:hAnsi="Times New Roman" w:hint="eastAsia"/>
                <w:sz w:val="24"/>
                <w:szCs w:val="24"/>
              </w:rPr>
              <w:t>2017</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 xml:space="preserve">67 </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7</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中山大学南方学院学分制第二课堂学分管理实施办法</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w:t>
            </w:r>
            <w:r w:rsidRPr="00FA045A">
              <w:rPr>
                <w:rFonts w:ascii="Times New Roman" w:eastAsia="仿宋_GB2312" w:hAnsi="Times New Roman" w:hint="eastAsia"/>
                <w:sz w:val="24"/>
                <w:szCs w:val="24"/>
              </w:rPr>
              <w:t>2015</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211</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8</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中山大学南方学院学分制本科生导师制管理实施办法</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w:t>
            </w:r>
            <w:r w:rsidRPr="00FA045A">
              <w:rPr>
                <w:rFonts w:ascii="Times New Roman" w:eastAsia="仿宋_GB2312" w:hAnsi="Times New Roman" w:hint="eastAsia"/>
                <w:sz w:val="24"/>
                <w:szCs w:val="24"/>
              </w:rPr>
              <w:t>2015</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211</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9</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中山大学南方学院教学检查制度（试行）</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w:t>
            </w:r>
            <w:r w:rsidRPr="00FA045A">
              <w:rPr>
                <w:rFonts w:ascii="Times New Roman" w:eastAsia="仿宋_GB2312" w:hAnsi="Times New Roman" w:hint="eastAsia"/>
                <w:sz w:val="24"/>
                <w:szCs w:val="24"/>
              </w:rPr>
              <w:t>2014</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43</w:t>
            </w:r>
            <w:r w:rsidRPr="00FA045A">
              <w:rPr>
                <w:rFonts w:ascii="Times New Roman" w:eastAsia="仿宋_GB2312" w:hAnsi="Times New Roman" w:hint="eastAsia"/>
                <w:sz w:val="24"/>
                <w:szCs w:val="24"/>
              </w:rPr>
              <w:t>号</w:t>
            </w:r>
          </w:p>
        </w:tc>
      </w:tr>
      <w:tr w:rsidR="00FA045A" w:rsidRPr="00FA045A">
        <w:trPr>
          <w:trHeight w:val="77"/>
        </w:trPr>
        <w:tc>
          <w:tcPr>
            <w:tcW w:w="1670" w:type="dxa"/>
            <w:vMerge/>
            <w:vAlign w:val="center"/>
          </w:tcPr>
          <w:p w:rsidR="00DA2404" w:rsidRPr="00FA045A" w:rsidRDefault="00DA2404">
            <w:pPr>
              <w:spacing w:line="360" w:lineRule="auto"/>
              <w:jc w:val="center"/>
              <w:rPr>
                <w:rFonts w:ascii="Times New Roman" w:eastAsia="仿宋_GB2312" w:hAnsi="Times New Roman"/>
                <w:sz w:val="24"/>
                <w:szCs w:val="24"/>
              </w:rPr>
            </w:pPr>
          </w:p>
        </w:tc>
        <w:tc>
          <w:tcPr>
            <w:tcW w:w="1227"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10</w:t>
            </w:r>
          </w:p>
        </w:tc>
        <w:tc>
          <w:tcPr>
            <w:tcW w:w="4323"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中山大学南方学院学生教学信息员制度（试行）</w:t>
            </w:r>
          </w:p>
        </w:tc>
        <w:tc>
          <w:tcPr>
            <w:tcW w:w="1840" w:type="dxa"/>
          </w:tcPr>
          <w:p w:rsidR="00DA2404" w:rsidRPr="00FA045A" w:rsidRDefault="001011FF">
            <w:pPr>
              <w:spacing w:line="440" w:lineRule="exact"/>
              <w:jc w:val="center"/>
              <w:rPr>
                <w:rFonts w:ascii="Times New Roman" w:eastAsia="仿宋_GB2312" w:hAnsi="Times New Roman"/>
                <w:sz w:val="24"/>
                <w:szCs w:val="24"/>
              </w:rPr>
            </w:pPr>
            <w:r w:rsidRPr="00FA045A">
              <w:rPr>
                <w:rFonts w:ascii="Times New Roman" w:eastAsia="仿宋_GB2312" w:hAnsi="Times New Roman" w:hint="eastAsia"/>
                <w:sz w:val="24"/>
                <w:szCs w:val="24"/>
              </w:rPr>
              <w:t>中大南方教务〔</w:t>
            </w:r>
            <w:r w:rsidRPr="00FA045A">
              <w:rPr>
                <w:rFonts w:ascii="Times New Roman" w:eastAsia="仿宋_GB2312" w:hAnsi="Times New Roman" w:hint="eastAsia"/>
                <w:sz w:val="24"/>
                <w:szCs w:val="24"/>
              </w:rPr>
              <w:t>2014</w:t>
            </w:r>
            <w:r w:rsidRPr="00FA045A">
              <w:rPr>
                <w:rFonts w:ascii="Times New Roman" w:eastAsia="仿宋_GB2312" w:hAnsi="Times New Roman" w:hint="eastAsia"/>
                <w:sz w:val="24"/>
                <w:szCs w:val="24"/>
              </w:rPr>
              <w:t>〕</w:t>
            </w:r>
            <w:r w:rsidRPr="00FA045A">
              <w:rPr>
                <w:rFonts w:ascii="Times New Roman" w:eastAsia="仿宋_GB2312" w:hAnsi="Times New Roman" w:hint="eastAsia"/>
                <w:sz w:val="24"/>
                <w:szCs w:val="24"/>
              </w:rPr>
              <w:t>101</w:t>
            </w:r>
            <w:r w:rsidRPr="00FA045A">
              <w:rPr>
                <w:rFonts w:ascii="Times New Roman" w:eastAsia="仿宋_GB2312" w:hAnsi="Times New Roman" w:hint="eastAsia"/>
                <w:sz w:val="24"/>
                <w:szCs w:val="24"/>
              </w:rPr>
              <w:t>号</w:t>
            </w:r>
          </w:p>
        </w:tc>
      </w:tr>
    </w:tbl>
    <w:p w:rsidR="00DA2404" w:rsidRPr="00FA045A" w:rsidRDefault="001011FF">
      <w:pPr>
        <w:rPr>
          <w:rFonts w:ascii="黑体" w:eastAsia="黑体" w:hAnsi="黑体" w:cs="Times New Roman"/>
          <w:bCs/>
          <w:sz w:val="32"/>
          <w:szCs w:val="32"/>
        </w:rPr>
      </w:pPr>
      <w:r w:rsidRPr="00FA045A">
        <w:rPr>
          <w:rFonts w:ascii="黑体" w:eastAsia="黑体" w:hAnsi="黑体" w:cs="Times New Roman"/>
          <w:sz w:val="36"/>
          <w:szCs w:val="36"/>
        </w:rPr>
        <w:br w:type="page"/>
      </w:r>
      <w:r w:rsidRPr="00FA045A">
        <w:rPr>
          <w:rFonts w:ascii="黑体" w:eastAsia="黑体" w:hAnsi="黑体" w:cs="Times New Roman" w:hint="eastAsia"/>
          <w:sz w:val="32"/>
          <w:szCs w:val="32"/>
        </w:rPr>
        <w:lastRenderedPageBreak/>
        <w:t>二、</w:t>
      </w:r>
      <w:r w:rsidRPr="00FA045A">
        <w:rPr>
          <w:rFonts w:ascii="黑体" w:eastAsia="黑体" w:hAnsi="黑体" w:cs="Times New Roman" w:hint="eastAsia"/>
          <w:bCs/>
          <w:sz w:val="32"/>
          <w:szCs w:val="32"/>
        </w:rPr>
        <w:t>报送专业情况</w:t>
      </w:r>
    </w:p>
    <w:p w:rsidR="00DA2404" w:rsidRPr="00FA045A" w:rsidRDefault="001011FF">
      <w:pPr>
        <w:rPr>
          <w:rFonts w:ascii="楷体" w:eastAsia="楷体" w:hAnsi="楷体" w:cs="Times New Roman"/>
          <w:b/>
          <w:sz w:val="32"/>
          <w:szCs w:val="32"/>
        </w:rPr>
      </w:pPr>
      <w:r w:rsidRPr="00FA045A">
        <w:rPr>
          <w:rFonts w:ascii="楷体" w:eastAsia="楷体" w:hAnsi="楷体" w:cs="Times New Roman"/>
          <w:b/>
          <w:sz w:val="32"/>
          <w:szCs w:val="32"/>
        </w:rPr>
        <w:t>1.</w:t>
      </w:r>
      <w:r w:rsidRPr="00FA045A">
        <w:rPr>
          <w:rFonts w:ascii="楷体" w:eastAsia="楷体" w:hAnsi="楷体" w:cs="Times New Roman" w:hint="eastAsia"/>
          <w:b/>
          <w:sz w:val="32"/>
          <w:szCs w:val="32"/>
        </w:rPr>
        <w:t>专业基本情况</w:t>
      </w: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735"/>
        <w:gridCol w:w="2453"/>
        <w:gridCol w:w="2547"/>
      </w:tblGrid>
      <w:tr w:rsidR="00FA045A" w:rsidRPr="00FA045A">
        <w:trPr>
          <w:cantSplit/>
          <w:trHeight w:hRule="exact" w:val="397"/>
        </w:trPr>
        <w:tc>
          <w:tcPr>
            <w:tcW w:w="2088"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专业名称</w:t>
            </w:r>
          </w:p>
        </w:tc>
        <w:tc>
          <w:tcPr>
            <w:tcW w:w="1735"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会计学</w:t>
            </w:r>
          </w:p>
        </w:tc>
        <w:tc>
          <w:tcPr>
            <w:tcW w:w="245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专业代码</w:t>
            </w:r>
          </w:p>
        </w:tc>
        <w:tc>
          <w:tcPr>
            <w:tcW w:w="2547"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120203</w:t>
            </w:r>
          </w:p>
        </w:tc>
      </w:tr>
      <w:tr w:rsidR="00FA045A" w:rsidRPr="00FA045A">
        <w:trPr>
          <w:cantSplit/>
          <w:trHeight w:hRule="exact" w:val="397"/>
        </w:trPr>
        <w:tc>
          <w:tcPr>
            <w:tcW w:w="2088"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修业年限</w:t>
            </w:r>
          </w:p>
        </w:tc>
        <w:tc>
          <w:tcPr>
            <w:tcW w:w="1735"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4</w:t>
            </w:r>
            <w:r w:rsidRPr="00FA045A">
              <w:rPr>
                <w:rFonts w:ascii="Times New Roman" w:eastAsia="仿宋_GB2312" w:hAnsi="Times New Roman" w:cs="Times New Roman" w:hint="eastAsia"/>
                <w:sz w:val="24"/>
                <w:szCs w:val="24"/>
              </w:rPr>
              <w:t>年</w:t>
            </w:r>
          </w:p>
        </w:tc>
        <w:tc>
          <w:tcPr>
            <w:tcW w:w="245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学位授予门类</w:t>
            </w:r>
          </w:p>
        </w:tc>
        <w:tc>
          <w:tcPr>
            <w:tcW w:w="2547"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管理学</w:t>
            </w:r>
          </w:p>
        </w:tc>
      </w:tr>
      <w:tr w:rsidR="00FA045A" w:rsidRPr="00FA045A">
        <w:trPr>
          <w:cantSplit/>
          <w:trHeight w:hRule="exact" w:val="397"/>
        </w:trPr>
        <w:tc>
          <w:tcPr>
            <w:tcW w:w="2088"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专业设立时间</w:t>
            </w:r>
          </w:p>
        </w:tc>
        <w:tc>
          <w:tcPr>
            <w:tcW w:w="1735"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2006</w:t>
            </w:r>
            <w:r w:rsidRPr="00FA045A">
              <w:rPr>
                <w:rFonts w:ascii="Times New Roman" w:eastAsia="仿宋_GB2312" w:hAnsi="Times New Roman" w:cs="Times New Roman" w:hint="eastAsia"/>
                <w:sz w:val="24"/>
                <w:szCs w:val="24"/>
              </w:rPr>
              <w:t>年</w:t>
            </w:r>
          </w:p>
        </w:tc>
        <w:tc>
          <w:tcPr>
            <w:tcW w:w="245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所在院系名称</w:t>
            </w:r>
          </w:p>
        </w:tc>
        <w:tc>
          <w:tcPr>
            <w:tcW w:w="2547"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会计学院</w:t>
            </w:r>
          </w:p>
        </w:tc>
      </w:tr>
      <w:tr w:rsidR="00FA045A" w:rsidRPr="00FA045A">
        <w:trPr>
          <w:cantSplit/>
          <w:trHeight w:hRule="exact" w:val="397"/>
        </w:trPr>
        <w:tc>
          <w:tcPr>
            <w:tcW w:w="2088"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专业总学分</w:t>
            </w:r>
          </w:p>
        </w:tc>
        <w:tc>
          <w:tcPr>
            <w:tcW w:w="1735"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150</w:t>
            </w:r>
          </w:p>
        </w:tc>
        <w:tc>
          <w:tcPr>
            <w:tcW w:w="245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专业总学时</w:t>
            </w:r>
          </w:p>
        </w:tc>
        <w:tc>
          <w:tcPr>
            <w:tcW w:w="2547"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6670</w:t>
            </w:r>
          </w:p>
        </w:tc>
      </w:tr>
      <w:tr w:rsidR="00FA045A" w:rsidRPr="00FA045A">
        <w:trPr>
          <w:cantSplit/>
          <w:trHeight w:hRule="exact" w:val="397"/>
        </w:trPr>
        <w:tc>
          <w:tcPr>
            <w:tcW w:w="3823" w:type="dxa"/>
            <w:gridSpan w:val="2"/>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实践教学环节学分占总学分比例</w:t>
            </w:r>
          </w:p>
        </w:tc>
        <w:tc>
          <w:tcPr>
            <w:tcW w:w="5000" w:type="dxa"/>
            <w:gridSpan w:val="2"/>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35.8%</w:t>
            </w:r>
          </w:p>
        </w:tc>
      </w:tr>
      <w:tr w:rsidR="00FA045A" w:rsidRPr="00FA045A">
        <w:trPr>
          <w:cantSplit/>
          <w:trHeight w:hRule="exact" w:val="397"/>
        </w:trPr>
        <w:tc>
          <w:tcPr>
            <w:tcW w:w="3823" w:type="dxa"/>
            <w:gridSpan w:val="2"/>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本专业教授给本科生上课的比例</w:t>
            </w:r>
          </w:p>
        </w:tc>
        <w:tc>
          <w:tcPr>
            <w:tcW w:w="5000" w:type="dxa"/>
            <w:gridSpan w:val="2"/>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100%</w:t>
            </w:r>
          </w:p>
        </w:tc>
      </w:tr>
    </w:tbl>
    <w:p w:rsidR="00DA2404" w:rsidRPr="00FA045A" w:rsidRDefault="001011FF">
      <w:pPr>
        <w:rPr>
          <w:rFonts w:ascii="仿宋" w:eastAsia="仿宋" w:hAnsi="仿宋" w:cs="Times New Roman"/>
          <w:sz w:val="24"/>
          <w:szCs w:val="24"/>
        </w:rPr>
      </w:pPr>
      <w:r w:rsidRPr="00FA045A">
        <w:rPr>
          <w:rFonts w:ascii="仿宋" w:eastAsia="仿宋" w:hAnsi="仿宋" w:cs="Times New Roman" w:hint="eastAsia"/>
          <w:sz w:val="24"/>
          <w:szCs w:val="24"/>
        </w:rPr>
        <w:t>注：以上数据填报口径为</w:t>
      </w:r>
      <w:r w:rsidRPr="00FA045A">
        <w:rPr>
          <w:rFonts w:ascii="仿宋" w:eastAsia="仿宋" w:hAnsi="仿宋" w:cs="Times New Roman"/>
          <w:sz w:val="24"/>
          <w:szCs w:val="24"/>
        </w:rPr>
        <w:t>2018-2019</w:t>
      </w:r>
      <w:r w:rsidRPr="00FA045A">
        <w:rPr>
          <w:rFonts w:ascii="仿宋" w:eastAsia="仿宋" w:hAnsi="仿宋" w:cs="Times New Roman" w:hint="eastAsia"/>
          <w:sz w:val="24"/>
          <w:szCs w:val="24"/>
        </w:rPr>
        <w:t>学年数据。</w:t>
      </w:r>
    </w:p>
    <w:p w:rsidR="006844A1" w:rsidRPr="00FA045A" w:rsidRDefault="006844A1" w:rsidP="006844A1">
      <w:pPr>
        <w:rPr>
          <w:rFonts w:ascii="Times New Roman" w:eastAsia="楷体" w:hAnsi="Times New Roman"/>
          <w:b/>
          <w:sz w:val="32"/>
          <w:szCs w:val="32"/>
        </w:rPr>
      </w:pPr>
      <w:r w:rsidRPr="00FA045A">
        <w:rPr>
          <w:rFonts w:ascii="Times New Roman" w:eastAsia="楷体" w:hAnsi="Times New Roman" w:cs="Times New Roman"/>
          <w:b/>
          <w:sz w:val="32"/>
          <w:szCs w:val="32"/>
        </w:rPr>
        <w:t>2.</w:t>
      </w:r>
      <w:r w:rsidRPr="00FA045A">
        <w:rPr>
          <w:rFonts w:ascii="Times New Roman" w:eastAsia="楷体" w:hAnsi="Times New Roman" w:cs="Times New Roman"/>
          <w:b/>
          <w:sz w:val="32"/>
          <w:szCs w:val="32"/>
        </w:rPr>
        <w:t>支撑专业的国家级或省级重点学科名单</w:t>
      </w:r>
    </w:p>
    <w:p w:rsidR="006844A1" w:rsidRPr="00FA045A" w:rsidRDefault="006844A1" w:rsidP="006844A1">
      <w:pPr>
        <w:jc w:val="left"/>
        <w:rPr>
          <w:rFonts w:ascii="Times New Roman" w:eastAsia="仿宋_GB2312" w:hAnsi="Times New Roman"/>
          <w:sz w:val="24"/>
        </w:rPr>
      </w:pPr>
      <w:r w:rsidRPr="00FA045A">
        <w:rPr>
          <w:rFonts w:ascii="Times New Roman" w:eastAsia="仿宋_GB2312" w:hAnsi="Times New Roman" w:cs="Times New Roman"/>
          <w:sz w:val="24"/>
        </w:rPr>
        <w:t>学科代码和学科名称请参照学位授予和人才培养学科目录</w:t>
      </w:r>
      <w:r w:rsidRPr="00FA045A">
        <w:rPr>
          <w:rFonts w:ascii="Times New Roman" w:eastAsia="仿宋_GB2312" w:hAnsi="Times New Roman" w:cs="Times New Roman"/>
          <w:sz w:val="24"/>
        </w:rPr>
        <w:t>.doc</w:t>
      </w:r>
      <w:r w:rsidRPr="00FA045A">
        <w:rPr>
          <w:rFonts w:ascii="Times New Roman" w:eastAsia="仿宋_GB2312" w:hAnsi="Times New Roman" w:cs="Times New Roman"/>
          <w:sz w:val="24"/>
        </w:rPr>
        <w:t>，例如：学科代码：</w:t>
      </w:r>
      <w:r w:rsidRPr="00FA045A">
        <w:rPr>
          <w:rFonts w:ascii="Times New Roman" w:eastAsia="仿宋_GB2312" w:hAnsi="Times New Roman" w:cs="Times New Roman"/>
          <w:sz w:val="24"/>
        </w:rPr>
        <w:t xml:space="preserve">0101 </w:t>
      </w:r>
      <w:r w:rsidRPr="00FA045A">
        <w:rPr>
          <w:rFonts w:ascii="Times New Roman" w:eastAsia="仿宋_GB2312" w:hAnsi="Times New Roman" w:cs="Times New Roman"/>
          <w:sz w:val="24"/>
        </w:rPr>
        <w:t>学科名称：哲学</w:t>
      </w:r>
      <w:r w:rsidRPr="00FA045A">
        <w:rPr>
          <w:rFonts w:ascii="Times New Roman" w:eastAsia="仿宋_GB2312" w:hAnsi="Times New Roman" w:cs="Times New Roman"/>
          <w:sz w:val="24"/>
        </w:rPr>
        <w:t xml:space="preserve"> </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517"/>
        <w:gridCol w:w="3655"/>
      </w:tblGrid>
      <w:tr w:rsidR="00FA045A" w:rsidRPr="00FA045A" w:rsidTr="00C87CEB">
        <w:trPr>
          <w:trHeight w:val="247"/>
        </w:trPr>
        <w:tc>
          <w:tcPr>
            <w:tcW w:w="2108" w:type="dxa"/>
          </w:tcPr>
          <w:p w:rsidR="006844A1" w:rsidRPr="00FA045A" w:rsidRDefault="006844A1" w:rsidP="00C87CEB">
            <w:pPr>
              <w:jc w:val="center"/>
              <w:rPr>
                <w:rFonts w:ascii="Times New Roman" w:eastAsia="仿宋_GB2312" w:hAnsi="Times New Roman"/>
                <w:sz w:val="24"/>
              </w:rPr>
            </w:pPr>
            <w:r w:rsidRPr="00FA045A">
              <w:rPr>
                <w:rFonts w:ascii="Times New Roman" w:eastAsia="仿宋_GB2312" w:hAnsi="Times New Roman" w:cs="Times New Roman"/>
                <w:sz w:val="24"/>
              </w:rPr>
              <w:t>序号</w:t>
            </w:r>
          </w:p>
        </w:tc>
        <w:tc>
          <w:tcPr>
            <w:tcW w:w="2517" w:type="dxa"/>
          </w:tcPr>
          <w:p w:rsidR="006844A1" w:rsidRPr="00FA045A" w:rsidRDefault="006844A1" w:rsidP="00C87CEB">
            <w:pPr>
              <w:jc w:val="center"/>
              <w:rPr>
                <w:rFonts w:ascii="Times New Roman" w:eastAsia="仿宋_GB2312" w:hAnsi="Times New Roman"/>
                <w:sz w:val="24"/>
              </w:rPr>
            </w:pPr>
            <w:r w:rsidRPr="00FA045A">
              <w:rPr>
                <w:rFonts w:ascii="Times New Roman" w:eastAsia="仿宋_GB2312" w:hAnsi="Times New Roman" w:cs="Times New Roman"/>
                <w:sz w:val="24"/>
              </w:rPr>
              <w:t>学科代码</w:t>
            </w:r>
          </w:p>
        </w:tc>
        <w:tc>
          <w:tcPr>
            <w:tcW w:w="3655" w:type="dxa"/>
          </w:tcPr>
          <w:p w:rsidR="006844A1" w:rsidRPr="00FA045A" w:rsidRDefault="006844A1" w:rsidP="00C87CEB">
            <w:pPr>
              <w:jc w:val="center"/>
              <w:rPr>
                <w:rFonts w:ascii="Times New Roman" w:eastAsia="仿宋_GB2312" w:hAnsi="Times New Roman"/>
                <w:sz w:val="24"/>
              </w:rPr>
            </w:pPr>
            <w:r w:rsidRPr="00FA045A">
              <w:rPr>
                <w:rFonts w:ascii="Times New Roman" w:eastAsia="仿宋_GB2312" w:hAnsi="Times New Roman" w:cs="Times New Roman"/>
                <w:sz w:val="24"/>
              </w:rPr>
              <w:t>学科名称</w:t>
            </w:r>
          </w:p>
        </w:tc>
      </w:tr>
      <w:tr w:rsidR="00FA045A" w:rsidRPr="00FA045A" w:rsidTr="00C87CEB">
        <w:trPr>
          <w:trHeight w:val="402"/>
        </w:trPr>
        <w:tc>
          <w:tcPr>
            <w:tcW w:w="2108" w:type="dxa"/>
          </w:tcPr>
          <w:p w:rsidR="006844A1" w:rsidRPr="00FA045A" w:rsidRDefault="006844A1" w:rsidP="00C87CEB">
            <w:pPr>
              <w:jc w:val="center"/>
              <w:rPr>
                <w:rFonts w:ascii="Times New Roman" w:eastAsia="仿宋_GB2312" w:hAnsi="Times New Roman"/>
                <w:sz w:val="24"/>
              </w:rPr>
            </w:pPr>
            <w:r w:rsidRPr="00FA045A">
              <w:rPr>
                <w:rFonts w:ascii="Times New Roman" w:eastAsia="仿宋_GB2312" w:hAnsi="Times New Roman" w:cs="Times New Roman"/>
                <w:sz w:val="24"/>
              </w:rPr>
              <w:t>1</w:t>
            </w:r>
          </w:p>
        </w:tc>
        <w:tc>
          <w:tcPr>
            <w:tcW w:w="2517" w:type="dxa"/>
          </w:tcPr>
          <w:p w:rsidR="006844A1" w:rsidRPr="00FA045A" w:rsidRDefault="006844A1" w:rsidP="00C87CEB">
            <w:pPr>
              <w:jc w:val="center"/>
              <w:rPr>
                <w:rFonts w:ascii="Times New Roman" w:eastAsia="仿宋_GB2312" w:hAnsi="Times New Roman"/>
                <w:sz w:val="24"/>
              </w:rPr>
            </w:pPr>
            <w:r w:rsidRPr="00FA045A">
              <w:rPr>
                <w:rFonts w:ascii="Times New Roman" w:eastAsia="仿宋_GB2312" w:hAnsi="Times New Roman" w:hint="eastAsia"/>
                <w:sz w:val="24"/>
              </w:rPr>
              <w:t>120203</w:t>
            </w:r>
          </w:p>
        </w:tc>
        <w:tc>
          <w:tcPr>
            <w:tcW w:w="3655" w:type="dxa"/>
          </w:tcPr>
          <w:p w:rsidR="006844A1" w:rsidRPr="00FA045A" w:rsidRDefault="006844A1" w:rsidP="00C87CEB">
            <w:pPr>
              <w:jc w:val="center"/>
              <w:rPr>
                <w:rFonts w:ascii="Times New Roman" w:eastAsia="仿宋_GB2312" w:hAnsi="Times New Roman"/>
                <w:sz w:val="24"/>
              </w:rPr>
            </w:pPr>
            <w:r w:rsidRPr="00FA045A">
              <w:rPr>
                <w:rFonts w:ascii="Times New Roman" w:eastAsia="仿宋_GB2312" w:hAnsi="Times New Roman" w:hint="eastAsia"/>
                <w:sz w:val="24"/>
              </w:rPr>
              <w:t>会计学</w:t>
            </w:r>
          </w:p>
        </w:tc>
      </w:tr>
    </w:tbl>
    <w:p w:rsidR="00DA2404" w:rsidRPr="00FA045A" w:rsidRDefault="006844A1">
      <w:pPr>
        <w:rPr>
          <w:rFonts w:ascii="楷体" w:eastAsia="楷体" w:hAnsi="楷体" w:cs="Times New Roman"/>
          <w:b/>
          <w:sz w:val="32"/>
          <w:szCs w:val="32"/>
        </w:rPr>
      </w:pPr>
      <w:r w:rsidRPr="00FA045A">
        <w:rPr>
          <w:rFonts w:ascii="楷体" w:eastAsia="楷体" w:hAnsi="楷体" w:cs="Times New Roman" w:hint="eastAsia"/>
          <w:b/>
          <w:sz w:val="32"/>
          <w:szCs w:val="32"/>
        </w:rPr>
        <w:t>3</w:t>
      </w:r>
      <w:r w:rsidR="001011FF" w:rsidRPr="00FA045A">
        <w:rPr>
          <w:rFonts w:ascii="楷体" w:eastAsia="楷体" w:hAnsi="楷体" w:cs="Times New Roman"/>
          <w:b/>
          <w:sz w:val="32"/>
          <w:szCs w:val="32"/>
        </w:rPr>
        <w:t>.</w:t>
      </w:r>
      <w:r w:rsidR="001011FF" w:rsidRPr="00FA045A">
        <w:rPr>
          <w:rFonts w:ascii="楷体" w:eastAsia="楷体" w:hAnsi="楷体" w:cs="Times New Roman" w:hint="eastAsia"/>
          <w:b/>
          <w:sz w:val="32"/>
          <w:szCs w:val="32"/>
        </w:rPr>
        <w:t>专业负责人基本情况</w:t>
      </w:r>
    </w:p>
    <w:tbl>
      <w:tblPr>
        <w:tblW w:w="89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8"/>
        <w:gridCol w:w="1696"/>
        <w:gridCol w:w="1309"/>
        <w:gridCol w:w="1050"/>
        <w:gridCol w:w="1666"/>
        <w:gridCol w:w="899"/>
        <w:gridCol w:w="731"/>
        <w:gridCol w:w="855"/>
      </w:tblGrid>
      <w:tr w:rsidR="00FA045A" w:rsidRPr="00FA045A">
        <w:trPr>
          <w:trHeight w:val="567"/>
          <w:jc w:val="center"/>
        </w:trPr>
        <w:tc>
          <w:tcPr>
            <w:tcW w:w="778" w:type="dxa"/>
            <w:vMerge w:val="restart"/>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姓名</w:t>
            </w:r>
          </w:p>
        </w:tc>
        <w:tc>
          <w:tcPr>
            <w:tcW w:w="1696" w:type="dxa"/>
            <w:vMerge w:val="restart"/>
            <w:vAlign w:val="center"/>
          </w:tcPr>
          <w:p w:rsidR="00DA2404" w:rsidRPr="00FA045A" w:rsidRDefault="001011FF">
            <w:pPr>
              <w:jc w:val="center"/>
              <w:rPr>
                <w:rFonts w:ascii="Times New Roman" w:eastAsia="仿宋_GB2312" w:hAnsi="Times New Roman" w:cs="Times New Roman"/>
                <w:sz w:val="24"/>
                <w:szCs w:val="24"/>
              </w:rPr>
            </w:pPr>
            <w:proofErr w:type="gramStart"/>
            <w:r w:rsidRPr="00FA045A">
              <w:rPr>
                <w:rFonts w:ascii="Times New Roman" w:eastAsia="仿宋_GB2312" w:hAnsi="Times New Roman" w:cs="Times New Roman" w:hint="eastAsia"/>
                <w:sz w:val="24"/>
                <w:szCs w:val="24"/>
              </w:rPr>
              <w:t>谭</w:t>
            </w:r>
            <w:proofErr w:type="gramEnd"/>
            <w:r w:rsidRPr="00FA045A">
              <w:rPr>
                <w:rFonts w:ascii="Times New Roman" w:eastAsia="仿宋_GB2312" w:hAnsi="Times New Roman" w:cs="Times New Roman" w:hint="eastAsia"/>
                <w:sz w:val="24"/>
                <w:szCs w:val="24"/>
              </w:rPr>
              <w:t>劲松</w:t>
            </w:r>
          </w:p>
        </w:tc>
        <w:tc>
          <w:tcPr>
            <w:tcW w:w="130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性别</w:t>
            </w:r>
          </w:p>
        </w:tc>
        <w:tc>
          <w:tcPr>
            <w:tcW w:w="1050"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男</w:t>
            </w:r>
          </w:p>
        </w:tc>
        <w:tc>
          <w:tcPr>
            <w:tcW w:w="1666"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专业技术职务</w:t>
            </w:r>
          </w:p>
        </w:tc>
        <w:tc>
          <w:tcPr>
            <w:tcW w:w="89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教授</w:t>
            </w:r>
          </w:p>
        </w:tc>
        <w:tc>
          <w:tcPr>
            <w:tcW w:w="731"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学历</w:t>
            </w:r>
          </w:p>
        </w:tc>
        <w:tc>
          <w:tcPr>
            <w:tcW w:w="855"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研究生</w:t>
            </w:r>
          </w:p>
        </w:tc>
      </w:tr>
      <w:tr w:rsidR="00FA045A" w:rsidRPr="00FA045A">
        <w:trPr>
          <w:trHeight w:val="567"/>
          <w:jc w:val="center"/>
        </w:trPr>
        <w:tc>
          <w:tcPr>
            <w:tcW w:w="778" w:type="dxa"/>
            <w:vMerge/>
            <w:vAlign w:val="center"/>
          </w:tcPr>
          <w:p w:rsidR="00DA2404" w:rsidRPr="00FA045A" w:rsidRDefault="00DA2404">
            <w:pPr>
              <w:jc w:val="center"/>
              <w:rPr>
                <w:rFonts w:ascii="Times New Roman" w:eastAsia="仿宋_GB2312" w:hAnsi="Times New Roman" w:cs="Times New Roman"/>
                <w:sz w:val="24"/>
                <w:szCs w:val="24"/>
              </w:rPr>
            </w:pPr>
          </w:p>
        </w:tc>
        <w:tc>
          <w:tcPr>
            <w:tcW w:w="1696" w:type="dxa"/>
            <w:vMerge/>
            <w:vAlign w:val="center"/>
          </w:tcPr>
          <w:p w:rsidR="00DA2404" w:rsidRPr="00FA045A" w:rsidRDefault="00DA2404">
            <w:pPr>
              <w:jc w:val="center"/>
              <w:rPr>
                <w:rFonts w:ascii="Times New Roman" w:eastAsia="仿宋_GB2312" w:hAnsi="Times New Roman" w:cs="Times New Roman"/>
                <w:sz w:val="24"/>
                <w:szCs w:val="24"/>
              </w:rPr>
            </w:pPr>
          </w:p>
        </w:tc>
        <w:tc>
          <w:tcPr>
            <w:tcW w:w="130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出生年月</w:t>
            </w:r>
          </w:p>
        </w:tc>
        <w:tc>
          <w:tcPr>
            <w:tcW w:w="1050"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1965.01</w:t>
            </w:r>
          </w:p>
        </w:tc>
        <w:tc>
          <w:tcPr>
            <w:tcW w:w="1666"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行政职务</w:t>
            </w:r>
          </w:p>
        </w:tc>
        <w:tc>
          <w:tcPr>
            <w:tcW w:w="89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名誉院长</w:t>
            </w:r>
          </w:p>
        </w:tc>
        <w:tc>
          <w:tcPr>
            <w:tcW w:w="731"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学位</w:t>
            </w:r>
          </w:p>
        </w:tc>
        <w:tc>
          <w:tcPr>
            <w:tcW w:w="855"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博士</w:t>
            </w:r>
          </w:p>
        </w:tc>
      </w:tr>
      <w:tr w:rsidR="00FA045A" w:rsidRPr="00FA045A">
        <w:trPr>
          <w:trHeight w:hRule="exact" w:val="3572"/>
          <w:jc w:val="center"/>
        </w:trPr>
        <w:tc>
          <w:tcPr>
            <w:tcW w:w="2474" w:type="dxa"/>
            <w:gridSpan w:val="2"/>
            <w:vAlign w:val="center"/>
          </w:tcPr>
          <w:p w:rsidR="00DA2404" w:rsidRPr="00FA045A" w:rsidRDefault="001011FF">
            <w:pPr>
              <w:spacing w:line="320" w:lineRule="exact"/>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研究方向和近三年</w:t>
            </w:r>
          </w:p>
          <w:p w:rsidR="00DA2404" w:rsidRPr="00FA045A" w:rsidRDefault="001011FF">
            <w:pPr>
              <w:spacing w:line="320" w:lineRule="exact"/>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主讲的本科课程</w:t>
            </w:r>
          </w:p>
        </w:tc>
        <w:tc>
          <w:tcPr>
            <w:tcW w:w="6510" w:type="dxa"/>
            <w:gridSpan w:val="6"/>
            <w:vAlign w:val="center"/>
          </w:tcPr>
          <w:p w:rsidR="00DA2404" w:rsidRPr="00FA045A" w:rsidRDefault="00DA2404">
            <w:pPr>
              <w:spacing w:line="320" w:lineRule="exact"/>
              <w:ind w:firstLineChars="200" w:firstLine="480"/>
              <w:jc w:val="left"/>
              <w:rPr>
                <w:rFonts w:ascii="Times New Roman" w:eastAsia="仿宋_GB2312" w:hAnsi="Times New Roman" w:cs="Times New Roman"/>
                <w:sz w:val="24"/>
                <w:szCs w:val="24"/>
              </w:rPr>
            </w:pPr>
          </w:p>
          <w:p w:rsidR="00DA2404" w:rsidRPr="00FA045A" w:rsidRDefault="001011FF">
            <w:pPr>
              <w:spacing w:line="320" w:lineRule="exact"/>
              <w:ind w:firstLineChars="200" w:firstLine="480"/>
              <w:jc w:val="left"/>
              <w:rPr>
                <w:rFonts w:ascii="Times New Roman" w:eastAsia="仿宋_GB2312" w:hAnsi="Times New Roman" w:cs="Times New Roman"/>
                <w:sz w:val="24"/>
                <w:szCs w:val="24"/>
              </w:rPr>
            </w:pPr>
            <w:proofErr w:type="gramStart"/>
            <w:r w:rsidRPr="00FA045A">
              <w:rPr>
                <w:rFonts w:ascii="Times New Roman" w:eastAsia="仿宋_GB2312" w:hAnsi="Times New Roman" w:cs="Times New Roman" w:hint="eastAsia"/>
                <w:sz w:val="24"/>
                <w:szCs w:val="24"/>
              </w:rPr>
              <w:t>谭</w:t>
            </w:r>
            <w:proofErr w:type="gramEnd"/>
            <w:r w:rsidRPr="00FA045A">
              <w:rPr>
                <w:rFonts w:ascii="Times New Roman" w:eastAsia="仿宋_GB2312" w:hAnsi="Times New Roman" w:cs="Times New Roman" w:hint="eastAsia"/>
                <w:sz w:val="24"/>
                <w:szCs w:val="24"/>
              </w:rPr>
              <w:t>劲松教授是我校引入的高水平学科带头人，为中山大学南方学院讲座教授和会计学院名誉院长、顾问委员会主任，负责会计学专业的发展规划、学科建设、教学计划审定、重要事项决策、师资指导与培养、学术资源拓展等工作，并承担教学任务。</w:t>
            </w:r>
          </w:p>
          <w:p w:rsidR="00DA2404" w:rsidRPr="00FA045A" w:rsidRDefault="001011FF">
            <w:pPr>
              <w:spacing w:line="320" w:lineRule="exact"/>
              <w:ind w:firstLineChars="200" w:firstLine="480"/>
              <w:jc w:val="left"/>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主要研究方向：公司治理与独立董事制度、资本市场财务会计问题等。</w:t>
            </w:r>
          </w:p>
          <w:p w:rsidR="00DA2404" w:rsidRPr="00FA045A" w:rsidRDefault="001011FF">
            <w:pPr>
              <w:spacing w:line="320" w:lineRule="exact"/>
              <w:ind w:firstLineChars="200" w:firstLine="480"/>
              <w:jc w:val="left"/>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近三年主讲的本科课程：高级财务会计、财务报告分析等。</w:t>
            </w:r>
          </w:p>
          <w:p w:rsidR="00DA2404" w:rsidRPr="00FA045A" w:rsidRDefault="00DA2404">
            <w:pPr>
              <w:jc w:val="left"/>
              <w:rPr>
                <w:rFonts w:ascii="Times New Roman" w:eastAsia="仿宋_GB2312" w:hAnsi="Times New Roman" w:cs="Times New Roman"/>
                <w:sz w:val="24"/>
                <w:szCs w:val="24"/>
              </w:rPr>
            </w:pPr>
          </w:p>
          <w:p w:rsidR="00DA2404" w:rsidRPr="00FA045A" w:rsidRDefault="00DA2404">
            <w:pPr>
              <w:jc w:val="left"/>
              <w:rPr>
                <w:rFonts w:ascii="Times New Roman" w:eastAsia="仿宋_GB2312" w:hAnsi="Times New Roman" w:cs="Times New Roman"/>
                <w:sz w:val="24"/>
                <w:szCs w:val="24"/>
              </w:rPr>
            </w:pPr>
          </w:p>
          <w:p w:rsidR="00DA2404" w:rsidRPr="00FA045A" w:rsidRDefault="00DA2404">
            <w:pPr>
              <w:jc w:val="left"/>
              <w:rPr>
                <w:rFonts w:ascii="Times New Roman" w:eastAsia="仿宋_GB2312" w:hAnsi="Times New Roman" w:cs="Times New Roman"/>
                <w:sz w:val="24"/>
                <w:szCs w:val="24"/>
              </w:rPr>
            </w:pPr>
          </w:p>
          <w:p w:rsidR="00DA2404" w:rsidRPr="00FA045A" w:rsidRDefault="00DA2404">
            <w:pPr>
              <w:jc w:val="left"/>
              <w:rPr>
                <w:rFonts w:ascii="Times New Roman" w:eastAsia="仿宋_GB2312" w:hAnsi="Times New Roman" w:cs="Times New Roman"/>
                <w:sz w:val="24"/>
                <w:szCs w:val="24"/>
              </w:rPr>
            </w:pPr>
          </w:p>
        </w:tc>
      </w:tr>
    </w:tbl>
    <w:p w:rsidR="006844A1" w:rsidRPr="00FA045A" w:rsidRDefault="006844A1">
      <w:pPr>
        <w:rPr>
          <w:rFonts w:ascii="楷体" w:eastAsia="楷体" w:hAnsi="楷体" w:cs="宋体"/>
          <w:b/>
          <w:kern w:val="0"/>
          <w:sz w:val="32"/>
          <w:szCs w:val="32"/>
        </w:rPr>
      </w:pPr>
    </w:p>
    <w:p w:rsidR="006844A1" w:rsidRPr="00FA045A" w:rsidRDefault="006844A1">
      <w:pPr>
        <w:rPr>
          <w:rFonts w:ascii="楷体" w:eastAsia="楷体" w:hAnsi="楷体" w:cs="宋体"/>
          <w:b/>
          <w:kern w:val="0"/>
          <w:sz w:val="32"/>
          <w:szCs w:val="32"/>
        </w:rPr>
      </w:pPr>
    </w:p>
    <w:p w:rsidR="00DA2404" w:rsidRPr="00FA045A" w:rsidRDefault="006844A1">
      <w:pPr>
        <w:rPr>
          <w:rFonts w:ascii="楷体" w:eastAsia="楷体" w:hAnsi="楷体" w:cs="宋体"/>
          <w:b/>
          <w:kern w:val="0"/>
          <w:sz w:val="32"/>
          <w:szCs w:val="32"/>
        </w:rPr>
      </w:pPr>
      <w:r w:rsidRPr="00FA045A">
        <w:rPr>
          <w:rFonts w:ascii="楷体" w:eastAsia="楷体" w:hAnsi="楷体" w:cs="宋体" w:hint="eastAsia"/>
          <w:b/>
          <w:kern w:val="0"/>
          <w:sz w:val="32"/>
          <w:szCs w:val="32"/>
        </w:rPr>
        <w:lastRenderedPageBreak/>
        <w:t>4</w:t>
      </w:r>
      <w:r w:rsidR="001011FF" w:rsidRPr="00FA045A">
        <w:rPr>
          <w:rFonts w:ascii="楷体" w:eastAsia="楷体" w:hAnsi="楷体" w:cs="宋体"/>
          <w:b/>
          <w:kern w:val="0"/>
          <w:sz w:val="32"/>
          <w:szCs w:val="32"/>
        </w:rPr>
        <w:t>.</w:t>
      </w:r>
      <w:r w:rsidR="001011FF" w:rsidRPr="00FA045A">
        <w:rPr>
          <w:rFonts w:ascii="楷体" w:eastAsia="楷体" w:hAnsi="楷体" w:cs="宋体" w:hint="eastAsia"/>
          <w:b/>
          <w:kern w:val="0"/>
          <w:sz w:val="32"/>
          <w:szCs w:val="32"/>
        </w:rPr>
        <w:t>近</w:t>
      </w:r>
      <w:r w:rsidR="001011FF" w:rsidRPr="00FA045A">
        <w:rPr>
          <w:rFonts w:ascii="楷体" w:eastAsia="楷体" w:hAnsi="楷体" w:cs="宋体"/>
          <w:b/>
          <w:kern w:val="0"/>
          <w:sz w:val="32"/>
          <w:szCs w:val="32"/>
        </w:rPr>
        <w:t>3</w:t>
      </w:r>
      <w:r w:rsidR="001011FF" w:rsidRPr="00FA045A">
        <w:rPr>
          <w:rFonts w:ascii="楷体" w:eastAsia="楷体" w:hAnsi="楷体" w:cs="宋体" w:hint="eastAsia"/>
          <w:b/>
          <w:kern w:val="0"/>
          <w:sz w:val="32"/>
          <w:szCs w:val="32"/>
        </w:rPr>
        <w:t>年本专业毕业生就业（升学）情况</w:t>
      </w:r>
    </w:p>
    <w:tbl>
      <w:tblPr>
        <w:tblW w:w="8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7"/>
        <w:gridCol w:w="1403"/>
        <w:gridCol w:w="1683"/>
        <w:gridCol w:w="1683"/>
        <w:gridCol w:w="1403"/>
        <w:gridCol w:w="1484"/>
      </w:tblGrid>
      <w:tr w:rsidR="00FA045A" w:rsidRPr="00FA045A">
        <w:trPr>
          <w:trHeight w:val="567"/>
          <w:jc w:val="center"/>
        </w:trPr>
        <w:tc>
          <w:tcPr>
            <w:tcW w:w="1167"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年份</w:t>
            </w:r>
          </w:p>
        </w:tc>
        <w:tc>
          <w:tcPr>
            <w:tcW w:w="140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毕业生</w:t>
            </w:r>
          </w:p>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人数</w:t>
            </w:r>
          </w:p>
        </w:tc>
        <w:tc>
          <w:tcPr>
            <w:tcW w:w="168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境内升学</w:t>
            </w:r>
          </w:p>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人数</w:t>
            </w:r>
          </w:p>
        </w:tc>
        <w:tc>
          <w:tcPr>
            <w:tcW w:w="168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境外升学</w:t>
            </w:r>
          </w:p>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人数</w:t>
            </w:r>
          </w:p>
        </w:tc>
        <w:tc>
          <w:tcPr>
            <w:tcW w:w="140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就业人数</w:t>
            </w:r>
          </w:p>
        </w:tc>
        <w:tc>
          <w:tcPr>
            <w:tcW w:w="1484"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自主创业</w:t>
            </w:r>
          </w:p>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人数</w:t>
            </w:r>
          </w:p>
        </w:tc>
      </w:tr>
      <w:tr w:rsidR="00FA045A" w:rsidRPr="00FA045A">
        <w:trPr>
          <w:trHeight w:val="567"/>
          <w:jc w:val="center"/>
        </w:trPr>
        <w:tc>
          <w:tcPr>
            <w:tcW w:w="1167"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2018</w:t>
            </w:r>
            <w:r w:rsidRPr="00FA045A">
              <w:rPr>
                <w:rFonts w:ascii="Times New Roman" w:eastAsia="仿宋_GB2312" w:hAnsi="Times New Roman" w:cs="Times New Roman" w:hint="eastAsia"/>
                <w:sz w:val="24"/>
                <w:szCs w:val="24"/>
              </w:rPr>
              <w:t>年</w:t>
            </w:r>
          </w:p>
        </w:tc>
        <w:tc>
          <w:tcPr>
            <w:tcW w:w="140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605</w:t>
            </w:r>
          </w:p>
        </w:tc>
        <w:tc>
          <w:tcPr>
            <w:tcW w:w="168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9</w:t>
            </w:r>
          </w:p>
        </w:tc>
        <w:tc>
          <w:tcPr>
            <w:tcW w:w="168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23</w:t>
            </w:r>
          </w:p>
        </w:tc>
        <w:tc>
          <w:tcPr>
            <w:tcW w:w="140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571</w:t>
            </w:r>
          </w:p>
        </w:tc>
        <w:tc>
          <w:tcPr>
            <w:tcW w:w="1484"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w:t>
            </w:r>
          </w:p>
        </w:tc>
      </w:tr>
      <w:tr w:rsidR="00FA045A" w:rsidRPr="00FA045A">
        <w:trPr>
          <w:trHeight w:val="567"/>
          <w:jc w:val="center"/>
        </w:trPr>
        <w:tc>
          <w:tcPr>
            <w:tcW w:w="1167"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2017</w:t>
            </w:r>
            <w:r w:rsidRPr="00FA045A">
              <w:rPr>
                <w:rFonts w:ascii="Times New Roman" w:eastAsia="仿宋_GB2312" w:hAnsi="Times New Roman" w:cs="Times New Roman" w:hint="eastAsia"/>
                <w:sz w:val="24"/>
                <w:szCs w:val="24"/>
              </w:rPr>
              <w:t>年</w:t>
            </w:r>
          </w:p>
        </w:tc>
        <w:tc>
          <w:tcPr>
            <w:tcW w:w="140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576</w:t>
            </w:r>
          </w:p>
        </w:tc>
        <w:tc>
          <w:tcPr>
            <w:tcW w:w="168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7</w:t>
            </w:r>
          </w:p>
        </w:tc>
        <w:tc>
          <w:tcPr>
            <w:tcW w:w="168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22</w:t>
            </w:r>
          </w:p>
        </w:tc>
        <w:tc>
          <w:tcPr>
            <w:tcW w:w="140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540</w:t>
            </w:r>
          </w:p>
        </w:tc>
        <w:tc>
          <w:tcPr>
            <w:tcW w:w="1484"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3</w:t>
            </w:r>
          </w:p>
        </w:tc>
      </w:tr>
      <w:tr w:rsidR="00FA045A" w:rsidRPr="00FA045A">
        <w:trPr>
          <w:trHeight w:val="567"/>
          <w:jc w:val="center"/>
        </w:trPr>
        <w:tc>
          <w:tcPr>
            <w:tcW w:w="1167"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2016</w:t>
            </w:r>
            <w:r w:rsidRPr="00FA045A">
              <w:rPr>
                <w:rFonts w:ascii="Times New Roman" w:eastAsia="仿宋_GB2312" w:hAnsi="Times New Roman" w:cs="Times New Roman" w:hint="eastAsia"/>
                <w:sz w:val="24"/>
                <w:szCs w:val="24"/>
              </w:rPr>
              <w:t>年</w:t>
            </w:r>
          </w:p>
        </w:tc>
        <w:tc>
          <w:tcPr>
            <w:tcW w:w="140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452</w:t>
            </w:r>
          </w:p>
        </w:tc>
        <w:tc>
          <w:tcPr>
            <w:tcW w:w="168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7</w:t>
            </w:r>
          </w:p>
        </w:tc>
        <w:tc>
          <w:tcPr>
            <w:tcW w:w="168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19</w:t>
            </w:r>
          </w:p>
        </w:tc>
        <w:tc>
          <w:tcPr>
            <w:tcW w:w="1403" w:type="dxa"/>
            <w:noWrap/>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419</w:t>
            </w:r>
          </w:p>
        </w:tc>
        <w:tc>
          <w:tcPr>
            <w:tcW w:w="1484"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w:t>
            </w:r>
          </w:p>
        </w:tc>
      </w:tr>
    </w:tbl>
    <w:p w:rsidR="00DA2404" w:rsidRPr="00FA045A" w:rsidRDefault="001011FF">
      <w:pPr>
        <w:jc w:val="left"/>
        <w:rPr>
          <w:rFonts w:ascii="Times New Roman" w:eastAsia="宋体" w:hAnsi="Times New Roman" w:cs="Times New Roman"/>
          <w:szCs w:val="24"/>
        </w:rPr>
      </w:pPr>
      <w:r w:rsidRPr="00FA045A">
        <w:rPr>
          <w:rFonts w:ascii="楷体" w:eastAsia="楷体" w:hAnsi="楷体" w:cs="宋体"/>
          <w:b/>
          <w:kern w:val="0"/>
          <w:sz w:val="32"/>
          <w:szCs w:val="32"/>
        </w:rPr>
        <w:t>4.</w:t>
      </w:r>
      <w:r w:rsidRPr="00FA045A">
        <w:rPr>
          <w:rFonts w:ascii="楷体" w:eastAsia="楷体" w:hAnsi="楷体" w:cs="宋体" w:hint="eastAsia"/>
          <w:b/>
          <w:kern w:val="0"/>
          <w:sz w:val="32"/>
          <w:szCs w:val="32"/>
        </w:rPr>
        <w:t>近</w:t>
      </w:r>
      <w:r w:rsidRPr="00FA045A">
        <w:rPr>
          <w:rFonts w:ascii="楷体" w:eastAsia="楷体" w:hAnsi="楷体" w:cs="宋体"/>
          <w:b/>
          <w:kern w:val="0"/>
          <w:sz w:val="32"/>
          <w:szCs w:val="32"/>
        </w:rPr>
        <w:t>3</w:t>
      </w:r>
      <w:r w:rsidRPr="00FA045A">
        <w:rPr>
          <w:rFonts w:ascii="楷体" w:eastAsia="楷体" w:hAnsi="楷体" w:cs="宋体" w:hint="eastAsia"/>
          <w:b/>
          <w:kern w:val="0"/>
          <w:sz w:val="32"/>
          <w:szCs w:val="32"/>
        </w:rPr>
        <w:t>年本专业</w:t>
      </w:r>
      <w:r w:rsidRPr="00FA045A">
        <w:rPr>
          <w:rFonts w:ascii="楷体" w:eastAsia="楷体" w:hAnsi="楷体" w:cs="Times New Roman" w:hint="eastAsia"/>
          <w:b/>
          <w:sz w:val="32"/>
          <w:szCs w:val="32"/>
        </w:rPr>
        <w:t>获省部级及以上奖励和支持情况</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3"/>
        <w:gridCol w:w="829"/>
        <w:gridCol w:w="1342"/>
        <w:gridCol w:w="1588"/>
        <w:gridCol w:w="1130"/>
        <w:gridCol w:w="1052"/>
        <w:gridCol w:w="1364"/>
      </w:tblGrid>
      <w:tr w:rsidR="00FA045A" w:rsidRPr="00FA045A">
        <w:trPr>
          <w:cantSplit/>
          <w:trHeight w:val="539"/>
        </w:trPr>
        <w:tc>
          <w:tcPr>
            <w:tcW w:w="162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类别</w:t>
            </w:r>
          </w:p>
        </w:tc>
        <w:tc>
          <w:tcPr>
            <w:tcW w:w="82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序号</w:t>
            </w:r>
          </w:p>
        </w:tc>
        <w:tc>
          <w:tcPr>
            <w:tcW w:w="1342"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项目名称</w:t>
            </w:r>
          </w:p>
        </w:tc>
        <w:tc>
          <w:tcPr>
            <w:tcW w:w="1588"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所获奖励或支持名称</w:t>
            </w:r>
          </w:p>
        </w:tc>
        <w:tc>
          <w:tcPr>
            <w:tcW w:w="1130"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时间</w:t>
            </w:r>
          </w:p>
        </w:tc>
        <w:tc>
          <w:tcPr>
            <w:tcW w:w="1052"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等级</w:t>
            </w:r>
          </w:p>
        </w:tc>
        <w:tc>
          <w:tcPr>
            <w:tcW w:w="1364"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授予部门</w:t>
            </w:r>
          </w:p>
        </w:tc>
      </w:tr>
      <w:tr w:rsidR="00FA045A" w:rsidRPr="00FA045A">
        <w:trPr>
          <w:cantSplit/>
          <w:trHeight w:hRule="exact" w:val="1559"/>
        </w:trPr>
        <w:tc>
          <w:tcPr>
            <w:tcW w:w="1623"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教学成果培育</w:t>
            </w:r>
          </w:p>
        </w:tc>
        <w:tc>
          <w:tcPr>
            <w:tcW w:w="82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1</w:t>
            </w:r>
          </w:p>
        </w:tc>
        <w:tc>
          <w:tcPr>
            <w:tcW w:w="134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分层次、差异化会计人才培养模式研究</w:t>
            </w:r>
          </w:p>
        </w:tc>
        <w:tc>
          <w:tcPr>
            <w:tcW w:w="1588"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广东省教学成果奖培育项目</w:t>
            </w:r>
          </w:p>
        </w:tc>
        <w:tc>
          <w:tcPr>
            <w:tcW w:w="1130"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2015.06-2017.06</w:t>
            </w:r>
          </w:p>
        </w:tc>
        <w:tc>
          <w:tcPr>
            <w:tcW w:w="105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省级</w:t>
            </w:r>
            <w:r w:rsidRPr="00FA045A">
              <w:rPr>
                <w:rFonts w:ascii="Times New Roman" w:eastAsia="仿宋_GB2312" w:hAnsi="Times New Roman" w:cs="Times New Roman" w:hint="eastAsia"/>
                <w:sz w:val="24"/>
                <w:szCs w:val="24"/>
              </w:rPr>
              <w:t xml:space="preserve"> </w:t>
            </w:r>
          </w:p>
        </w:tc>
        <w:tc>
          <w:tcPr>
            <w:tcW w:w="1364"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广东省教育厅</w:t>
            </w:r>
          </w:p>
        </w:tc>
      </w:tr>
      <w:tr w:rsidR="00FA045A" w:rsidRPr="00FA045A">
        <w:trPr>
          <w:cantSplit/>
          <w:trHeight w:hRule="exact" w:val="629"/>
        </w:trPr>
        <w:tc>
          <w:tcPr>
            <w:tcW w:w="1623" w:type="dxa"/>
            <w:vMerge w:val="restart"/>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专业建设</w:t>
            </w:r>
          </w:p>
        </w:tc>
        <w:tc>
          <w:tcPr>
            <w:tcW w:w="829" w:type="dxa"/>
            <w:vAlign w:val="center"/>
          </w:tcPr>
          <w:p w:rsidR="00DA2404" w:rsidRPr="00FA045A" w:rsidRDefault="001011FF">
            <w:pPr>
              <w:widowControl/>
              <w:spacing w:before="100" w:beforeAutospacing="1" w:after="100" w:afterAutospacing="1" w:line="360" w:lineRule="atLeast"/>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1</w:t>
            </w:r>
          </w:p>
        </w:tc>
        <w:tc>
          <w:tcPr>
            <w:tcW w:w="134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会计学</w:t>
            </w:r>
          </w:p>
        </w:tc>
        <w:tc>
          <w:tcPr>
            <w:tcW w:w="1588"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特色专业</w:t>
            </w:r>
          </w:p>
        </w:tc>
        <w:tc>
          <w:tcPr>
            <w:tcW w:w="1130"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2016.11-2019.09</w:t>
            </w:r>
          </w:p>
        </w:tc>
        <w:tc>
          <w:tcPr>
            <w:tcW w:w="105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省级</w:t>
            </w:r>
          </w:p>
        </w:tc>
        <w:tc>
          <w:tcPr>
            <w:tcW w:w="1364"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广东省教育厅</w:t>
            </w:r>
          </w:p>
        </w:tc>
      </w:tr>
      <w:tr w:rsidR="00FA045A" w:rsidRPr="00FA045A">
        <w:trPr>
          <w:cantSplit/>
          <w:trHeight w:hRule="exact" w:val="1384"/>
        </w:trPr>
        <w:tc>
          <w:tcPr>
            <w:tcW w:w="1623" w:type="dxa"/>
            <w:vMerge/>
            <w:vAlign w:val="center"/>
          </w:tcPr>
          <w:p w:rsidR="00DA2404" w:rsidRPr="00FA045A" w:rsidRDefault="00DA2404">
            <w:pPr>
              <w:jc w:val="center"/>
              <w:rPr>
                <w:rFonts w:ascii="Times New Roman" w:eastAsia="仿宋_GB2312" w:hAnsi="Times New Roman" w:cs="Times New Roman"/>
                <w:sz w:val="24"/>
                <w:szCs w:val="24"/>
              </w:rPr>
            </w:pPr>
          </w:p>
        </w:tc>
        <w:tc>
          <w:tcPr>
            <w:tcW w:w="829" w:type="dxa"/>
            <w:vAlign w:val="center"/>
          </w:tcPr>
          <w:p w:rsidR="00DA2404" w:rsidRPr="00FA045A" w:rsidRDefault="001011FF">
            <w:pPr>
              <w:widowControl/>
              <w:spacing w:before="100" w:beforeAutospacing="1" w:after="100" w:afterAutospacing="1" w:line="360" w:lineRule="atLeast"/>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2</w:t>
            </w:r>
          </w:p>
        </w:tc>
        <w:tc>
          <w:tcPr>
            <w:tcW w:w="134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会计学应用型人才培养示范专业</w:t>
            </w:r>
          </w:p>
        </w:tc>
        <w:tc>
          <w:tcPr>
            <w:tcW w:w="1588"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应用型人才培养示范专业</w:t>
            </w:r>
            <w:r w:rsidRPr="00FA045A">
              <w:rPr>
                <w:rFonts w:ascii="Times New Roman" w:eastAsia="仿宋_GB2312" w:hAnsi="Times New Roman" w:cs="Times New Roman" w:hint="eastAsia"/>
                <w:sz w:val="24"/>
                <w:szCs w:val="24"/>
              </w:rPr>
              <w:t xml:space="preserve"> </w:t>
            </w:r>
          </w:p>
        </w:tc>
        <w:tc>
          <w:tcPr>
            <w:tcW w:w="1130"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2014.05-2018.01</w:t>
            </w:r>
          </w:p>
        </w:tc>
        <w:tc>
          <w:tcPr>
            <w:tcW w:w="105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省级</w:t>
            </w:r>
          </w:p>
        </w:tc>
        <w:tc>
          <w:tcPr>
            <w:tcW w:w="1364"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广东省教育厅</w:t>
            </w:r>
          </w:p>
        </w:tc>
      </w:tr>
      <w:tr w:rsidR="00FA045A" w:rsidRPr="00FA045A">
        <w:trPr>
          <w:cantSplit/>
          <w:trHeight w:hRule="exact" w:val="1649"/>
        </w:trPr>
        <w:tc>
          <w:tcPr>
            <w:tcW w:w="1623" w:type="dxa"/>
            <w:vMerge w:val="restart"/>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教学改革项目</w:t>
            </w:r>
          </w:p>
        </w:tc>
        <w:tc>
          <w:tcPr>
            <w:tcW w:w="829" w:type="dxa"/>
            <w:vAlign w:val="center"/>
          </w:tcPr>
          <w:p w:rsidR="00DA2404" w:rsidRPr="00FA045A" w:rsidRDefault="001011FF">
            <w:pPr>
              <w:spacing w:beforeLines="30" w:before="93" w:afterLines="30" w:after="93"/>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1</w:t>
            </w:r>
          </w:p>
        </w:tc>
        <w:tc>
          <w:tcPr>
            <w:tcW w:w="134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会计学应用型实务人才校外实践教学基地</w:t>
            </w:r>
          </w:p>
        </w:tc>
        <w:tc>
          <w:tcPr>
            <w:tcW w:w="1588"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大学生实践教学基地</w:t>
            </w:r>
          </w:p>
        </w:tc>
        <w:tc>
          <w:tcPr>
            <w:tcW w:w="1130"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2013.09-2016.12</w:t>
            </w:r>
          </w:p>
        </w:tc>
        <w:tc>
          <w:tcPr>
            <w:tcW w:w="105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省级</w:t>
            </w:r>
          </w:p>
        </w:tc>
        <w:tc>
          <w:tcPr>
            <w:tcW w:w="1364"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广东省教育厅</w:t>
            </w:r>
          </w:p>
        </w:tc>
      </w:tr>
      <w:tr w:rsidR="00FA045A" w:rsidRPr="00FA045A">
        <w:trPr>
          <w:cantSplit/>
          <w:trHeight w:hRule="exact" w:val="2179"/>
        </w:trPr>
        <w:tc>
          <w:tcPr>
            <w:tcW w:w="1623" w:type="dxa"/>
            <w:vMerge/>
            <w:vAlign w:val="center"/>
          </w:tcPr>
          <w:p w:rsidR="00DA2404" w:rsidRPr="00FA045A" w:rsidRDefault="00DA2404">
            <w:pPr>
              <w:jc w:val="center"/>
              <w:rPr>
                <w:rFonts w:ascii="Times New Roman" w:eastAsia="仿宋_GB2312" w:hAnsi="Times New Roman" w:cs="Times New Roman"/>
                <w:sz w:val="24"/>
                <w:szCs w:val="24"/>
              </w:rPr>
            </w:pPr>
          </w:p>
        </w:tc>
        <w:tc>
          <w:tcPr>
            <w:tcW w:w="829" w:type="dxa"/>
            <w:vAlign w:val="center"/>
          </w:tcPr>
          <w:p w:rsidR="00DA2404" w:rsidRPr="00FA045A" w:rsidRDefault="001011FF">
            <w:pPr>
              <w:spacing w:beforeLines="30" w:before="93" w:afterLines="30" w:after="93"/>
              <w:jc w:val="center"/>
              <w:rPr>
                <w:rFonts w:ascii="Times New Roman" w:eastAsia="仿宋_GB2312" w:hAnsi="Times New Roman" w:cs="Times New Roman"/>
                <w:sz w:val="24"/>
                <w:szCs w:val="24"/>
              </w:rPr>
            </w:pPr>
            <w:r w:rsidRPr="00FA045A">
              <w:rPr>
                <w:rFonts w:ascii="Times New Roman" w:eastAsia="仿宋_GB2312" w:hAnsi="Times New Roman" w:cs="Times New Roman"/>
                <w:sz w:val="24"/>
                <w:szCs w:val="24"/>
              </w:rPr>
              <w:t>2</w:t>
            </w:r>
          </w:p>
        </w:tc>
        <w:tc>
          <w:tcPr>
            <w:tcW w:w="134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基于行业需求的农村财会应用型人才培养模式改革研究</w:t>
            </w:r>
          </w:p>
        </w:tc>
        <w:tc>
          <w:tcPr>
            <w:tcW w:w="1588"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广东省高等教育教学研究和改革项目</w:t>
            </w:r>
          </w:p>
        </w:tc>
        <w:tc>
          <w:tcPr>
            <w:tcW w:w="1130"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2015.06-2019.05</w:t>
            </w:r>
          </w:p>
        </w:tc>
        <w:tc>
          <w:tcPr>
            <w:tcW w:w="105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省级</w:t>
            </w:r>
          </w:p>
        </w:tc>
        <w:tc>
          <w:tcPr>
            <w:tcW w:w="1364"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广东省教育厅</w:t>
            </w:r>
          </w:p>
        </w:tc>
      </w:tr>
      <w:tr w:rsidR="00FA045A" w:rsidRPr="00FA045A">
        <w:trPr>
          <w:cantSplit/>
          <w:trHeight w:hRule="exact" w:val="1924"/>
        </w:trPr>
        <w:tc>
          <w:tcPr>
            <w:tcW w:w="1623" w:type="dxa"/>
            <w:vMerge/>
            <w:vAlign w:val="center"/>
          </w:tcPr>
          <w:p w:rsidR="00DA2404" w:rsidRPr="00FA045A" w:rsidRDefault="00DA2404">
            <w:pPr>
              <w:jc w:val="center"/>
              <w:rPr>
                <w:rFonts w:ascii="Times New Roman" w:eastAsia="仿宋_GB2312" w:hAnsi="Times New Roman" w:cs="Times New Roman"/>
                <w:sz w:val="24"/>
                <w:szCs w:val="24"/>
              </w:rPr>
            </w:pPr>
          </w:p>
        </w:tc>
        <w:tc>
          <w:tcPr>
            <w:tcW w:w="829" w:type="dxa"/>
            <w:vAlign w:val="center"/>
          </w:tcPr>
          <w:p w:rsidR="00DA2404" w:rsidRPr="00FA045A" w:rsidRDefault="001011FF">
            <w:pPr>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3</w:t>
            </w:r>
          </w:p>
        </w:tc>
        <w:tc>
          <w:tcPr>
            <w:tcW w:w="134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独立学院会计学科应用型转型的研究与实践</w:t>
            </w:r>
          </w:p>
        </w:tc>
        <w:tc>
          <w:tcPr>
            <w:tcW w:w="1588"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广东省高等教育教学研究和改革项目</w:t>
            </w:r>
          </w:p>
        </w:tc>
        <w:tc>
          <w:tcPr>
            <w:tcW w:w="1130"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2018.12-2021.09</w:t>
            </w:r>
          </w:p>
        </w:tc>
        <w:tc>
          <w:tcPr>
            <w:tcW w:w="1052"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省级</w:t>
            </w:r>
          </w:p>
        </w:tc>
        <w:tc>
          <w:tcPr>
            <w:tcW w:w="1364" w:type="dxa"/>
            <w:vAlign w:val="center"/>
          </w:tcPr>
          <w:p w:rsidR="00DA2404" w:rsidRPr="00FA045A" w:rsidRDefault="001011FF">
            <w:pP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广东省教育厅</w:t>
            </w:r>
          </w:p>
        </w:tc>
      </w:tr>
      <w:tr w:rsidR="00FA045A" w:rsidRPr="00FA045A">
        <w:trPr>
          <w:cantSplit/>
          <w:trHeight w:hRule="exact" w:val="2064"/>
        </w:trPr>
        <w:tc>
          <w:tcPr>
            <w:tcW w:w="1623" w:type="dxa"/>
            <w:vMerge w:val="restart"/>
            <w:vAlign w:val="center"/>
          </w:tcPr>
          <w:p w:rsidR="00DA2404" w:rsidRPr="00FA045A" w:rsidRDefault="001011FF">
            <w:pPr>
              <w:spacing w:beforeLines="30" w:before="93" w:afterLines="30" w:after="93"/>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其他</w:t>
            </w:r>
          </w:p>
          <w:p w:rsidR="00DA2404" w:rsidRPr="00FA045A" w:rsidRDefault="001011FF">
            <w:pPr>
              <w:spacing w:beforeLines="30" w:before="93" w:afterLines="30" w:after="93"/>
              <w:jc w:val="center"/>
              <w:rPr>
                <w:rFonts w:ascii="Times New Roman" w:eastAsia="仿宋_GB2312" w:hAnsi="Times New Roman" w:cs="Times New Roman"/>
                <w:sz w:val="24"/>
                <w:szCs w:val="24"/>
              </w:rPr>
            </w:pPr>
            <w:r w:rsidRPr="00FA045A">
              <w:rPr>
                <w:rFonts w:ascii="Times New Roman" w:eastAsia="仿宋_GB2312" w:hAnsi="Times New Roman" w:cs="Times New Roman" w:hint="eastAsia"/>
                <w:sz w:val="24"/>
                <w:szCs w:val="24"/>
              </w:rPr>
              <w:t>（限</w:t>
            </w:r>
            <w:r w:rsidRPr="00FA045A">
              <w:rPr>
                <w:rFonts w:ascii="Times New Roman" w:eastAsia="仿宋_GB2312" w:hAnsi="Times New Roman" w:cs="Times New Roman"/>
                <w:sz w:val="24"/>
                <w:szCs w:val="24"/>
              </w:rPr>
              <w:t>50</w:t>
            </w:r>
            <w:r w:rsidRPr="00FA045A">
              <w:rPr>
                <w:rFonts w:ascii="Times New Roman" w:eastAsia="仿宋_GB2312" w:hAnsi="Times New Roman" w:cs="Times New Roman" w:hint="eastAsia"/>
                <w:sz w:val="24"/>
                <w:szCs w:val="24"/>
              </w:rPr>
              <w:t>项）</w:t>
            </w: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财务管理</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特色专业</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2018.12-2021.09</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hRule="exact" w:val="2334"/>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财务管理人才培养模式创新试验区</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人才培养模式创新实验区</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2015.12-2018.09</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上市殭</w:t>
            </w:r>
            <w:proofErr w:type="gramStart"/>
            <w:r w:rsidRPr="00FA045A">
              <w:rPr>
                <w:rFonts w:ascii="仿宋_GB2312" w:eastAsia="仿宋_GB2312" w:hAnsi="宋体" w:cs="仿宋_GB2312"/>
                <w:kern w:val="0"/>
                <w:sz w:val="24"/>
                <w:szCs w:val="24"/>
                <w:lang w:bidi="ar"/>
              </w:rPr>
              <w:t>尸企业</w:t>
            </w:r>
            <w:proofErr w:type="gramEnd"/>
            <w:r w:rsidRPr="00FA045A">
              <w:rPr>
                <w:rFonts w:ascii="仿宋_GB2312" w:eastAsia="仿宋_GB2312" w:hAnsi="宋体" w:cs="仿宋_GB2312"/>
                <w:kern w:val="0"/>
                <w:sz w:val="24"/>
                <w:szCs w:val="24"/>
                <w:lang w:bidi="ar"/>
              </w:rPr>
              <w:t>困境 去杠杆与负债融资工具影响因素探讨</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青年创新人才类项目</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2017.03-2018.12</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中国企业财务报导舞弊之研究</w:t>
            </w:r>
            <w:r w:rsidRPr="00FA045A">
              <w:rPr>
                <w:rStyle w:val="font11"/>
                <w:rFonts w:eastAsia="仿宋_GB2312"/>
                <w:color w:val="auto"/>
                <w:lang w:bidi="ar"/>
              </w:rPr>
              <w:t>--</w:t>
            </w:r>
            <w:r w:rsidRPr="00FA045A">
              <w:rPr>
                <w:rStyle w:val="font21"/>
                <w:rFonts w:hAnsi="宋体"/>
                <w:color w:val="auto"/>
                <w:lang w:bidi="ar"/>
              </w:rPr>
              <w:t>整合独立成分分析与支援</w:t>
            </w:r>
            <w:proofErr w:type="gramStart"/>
            <w:r w:rsidRPr="00FA045A">
              <w:rPr>
                <w:rStyle w:val="font21"/>
                <w:rFonts w:hAnsi="宋体"/>
                <w:color w:val="auto"/>
                <w:lang w:bidi="ar"/>
              </w:rPr>
              <w:t>向量机</w:t>
            </w:r>
            <w:proofErr w:type="gramEnd"/>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青年创新人才类项目</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2017.03-2018.12</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5</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企业高管隐性腐败的治理研究</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青年创新人才类项目</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2018.04-2019.12</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6</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创新驱动战略下广东省研发经济效益评价体系与关键影响因素研究</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特色创新类项目</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2019.01-2020.01</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7</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Fonts w:ascii="仿宋_GB2312" w:eastAsia="仿宋_GB2312" w:hAnsi="宋体" w:cs="仿宋_GB2312"/>
                <w:kern w:val="0"/>
                <w:sz w:val="24"/>
                <w:szCs w:val="24"/>
                <w:lang w:bidi="ar"/>
              </w:rPr>
              <w:t>十三五</w:t>
            </w:r>
            <w:r w:rsidRPr="00FA045A">
              <w:rPr>
                <w:rFonts w:ascii="仿宋_GB2312" w:eastAsia="仿宋_GB2312" w:hAnsi="宋体" w:cs="仿宋_GB2312"/>
                <w:kern w:val="0"/>
                <w:sz w:val="24"/>
                <w:szCs w:val="24"/>
                <w:lang w:bidi="ar"/>
              </w:rPr>
              <w:t>”</w:t>
            </w:r>
            <w:r w:rsidRPr="00FA045A">
              <w:rPr>
                <w:rFonts w:ascii="仿宋_GB2312" w:eastAsia="仿宋_GB2312" w:hAnsi="宋体" w:cs="仿宋_GB2312"/>
                <w:kern w:val="0"/>
                <w:sz w:val="24"/>
                <w:szCs w:val="24"/>
                <w:lang w:bidi="ar"/>
              </w:rPr>
              <w:t>现代能源体系建设投资对广东省</w:t>
            </w:r>
            <w:r w:rsidRPr="00FA045A">
              <w:rPr>
                <w:rStyle w:val="font11"/>
                <w:rFonts w:eastAsia="仿宋_GB2312"/>
                <w:color w:val="auto"/>
                <w:lang w:bidi="ar"/>
              </w:rPr>
              <w:t>GDP</w:t>
            </w:r>
            <w:r w:rsidRPr="00FA045A">
              <w:rPr>
                <w:rStyle w:val="font21"/>
                <w:rFonts w:hAnsi="宋体"/>
                <w:color w:val="auto"/>
                <w:lang w:bidi="ar"/>
              </w:rPr>
              <w:t>影响</w:t>
            </w:r>
            <w:proofErr w:type="gramStart"/>
            <w:r w:rsidRPr="00FA045A">
              <w:rPr>
                <w:rStyle w:val="font21"/>
                <w:rFonts w:hAnsi="宋体"/>
                <w:color w:val="auto"/>
                <w:lang w:bidi="ar"/>
              </w:rPr>
              <w:t>研</w:t>
            </w:r>
            <w:proofErr w:type="gramEnd"/>
            <w:r w:rsidRPr="00FA045A">
              <w:rPr>
                <w:rStyle w:val="font21"/>
                <w:rFonts w:hAnsi="宋体"/>
                <w:color w:val="auto"/>
                <w:lang w:bidi="ar"/>
              </w:rPr>
              <w:t>析</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科研自主参与课题</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2017.06-2019.06</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广东省财政厅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8</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大数据下云计算技术审计潜在风险因素之研究</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科研自主参与课题</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2015.06-2016.12</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广东省审计厅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9</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整合优化审计资源形成</w:t>
            </w:r>
            <w:r w:rsidRPr="00FA045A">
              <w:rPr>
                <w:rFonts w:ascii="仿宋_GB2312" w:eastAsia="仿宋_GB2312" w:hAnsi="宋体" w:cs="仿宋_GB2312"/>
                <w:kern w:val="0"/>
                <w:sz w:val="24"/>
                <w:szCs w:val="24"/>
                <w:lang w:bidi="ar"/>
              </w:rPr>
              <w:t>“</w:t>
            </w:r>
            <w:r w:rsidRPr="00FA045A">
              <w:rPr>
                <w:rFonts w:ascii="仿宋_GB2312" w:eastAsia="仿宋_GB2312" w:hAnsi="宋体" w:cs="仿宋_GB2312"/>
                <w:kern w:val="0"/>
                <w:sz w:val="24"/>
                <w:szCs w:val="24"/>
                <w:lang w:bidi="ar"/>
              </w:rPr>
              <w:t>全省一盘棋</w:t>
            </w:r>
            <w:r w:rsidRPr="00FA045A">
              <w:rPr>
                <w:rFonts w:ascii="仿宋_GB2312" w:eastAsia="仿宋_GB2312" w:hAnsi="宋体" w:cs="仿宋_GB2312"/>
                <w:kern w:val="0"/>
                <w:sz w:val="24"/>
                <w:szCs w:val="24"/>
                <w:lang w:bidi="ar"/>
              </w:rPr>
              <w:t>”</w:t>
            </w:r>
            <w:r w:rsidRPr="00FA045A">
              <w:rPr>
                <w:rFonts w:ascii="仿宋_GB2312" w:eastAsia="仿宋_GB2312" w:hAnsi="宋体" w:cs="仿宋_GB2312"/>
                <w:kern w:val="0"/>
                <w:sz w:val="24"/>
                <w:szCs w:val="24"/>
                <w:lang w:bidi="ar"/>
              </w:rPr>
              <w:t>格局的方式方法</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科研自主参与课题</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2015.06-2016.12</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广东省审计厅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10</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非营利性民办学校监管制度研究</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教育科研一般项目</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2018.07-2018.12</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11</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Fonts w:ascii="仿宋_GB2312" w:eastAsia="仿宋_GB2312" w:hAnsi="宋体" w:cs="仿宋_GB2312"/>
                <w:kern w:val="0"/>
                <w:sz w:val="24"/>
                <w:szCs w:val="24"/>
                <w:lang w:bidi="ar"/>
              </w:rPr>
              <w:t>科云杯</w:t>
            </w:r>
            <w:r w:rsidRPr="00FA045A">
              <w:rPr>
                <w:rFonts w:ascii="仿宋_GB2312" w:eastAsia="仿宋_GB2312" w:hAnsi="宋体" w:cs="仿宋_GB2312"/>
                <w:kern w:val="0"/>
                <w:sz w:val="24"/>
                <w:szCs w:val="24"/>
                <w:lang w:bidi="ar"/>
              </w:rPr>
              <w:t>”</w:t>
            </w:r>
            <w:r w:rsidRPr="00FA045A">
              <w:rPr>
                <w:rFonts w:ascii="仿宋_GB2312" w:eastAsia="仿宋_GB2312" w:hAnsi="宋体" w:cs="仿宋_GB2312"/>
                <w:kern w:val="0"/>
                <w:sz w:val="24"/>
                <w:szCs w:val="24"/>
                <w:lang w:bidi="ar"/>
              </w:rPr>
              <w:t>全国大学生财</w:t>
            </w:r>
            <w:proofErr w:type="gramStart"/>
            <w:r w:rsidRPr="00FA045A">
              <w:rPr>
                <w:rFonts w:ascii="仿宋_GB2312" w:eastAsia="仿宋_GB2312" w:hAnsi="宋体" w:cs="仿宋_GB2312"/>
                <w:kern w:val="0"/>
                <w:sz w:val="24"/>
                <w:szCs w:val="24"/>
                <w:lang w:bidi="ar"/>
              </w:rPr>
              <w:t>会职业</w:t>
            </w:r>
            <w:proofErr w:type="gramEnd"/>
            <w:r w:rsidRPr="00FA045A">
              <w:rPr>
                <w:rFonts w:ascii="仿宋_GB2312" w:eastAsia="仿宋_GB2312" w:hAnsi="宋体" w:cs="仿宋_GB2312"/>
                <w:kern w:val="0"/>
                <w:sz w:val="24"/>
                <w:szCs w:val="24"/>
                <w:lang w:bidi="ar"/>
              </w:rPr>
              <w:t>能力大赛全国总决赛（本科组）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特等奖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中国商业会计学会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12</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第一届全国高校</w:t>
            </w:r>
            <w:r w:rsidRPr="00FA045A">
              <w:rPr>
                <w:rStyle w:val="font11"/>
                <w:rFonts w:eastAsia="仿宋_GB2312"/>
                <w:color w:val="auto"/>
                <w:lang w:bidi="ar"/>
              </w:rPr>
              <w:t>EVC</w:t>
            </w:r>
            <w:r w:rsidRPr="00FA045A">
              <w:rPr>
                <w:rStyle w:val="font21"/>
                <w:rFonts w:hAnsi="宋体"/>
                <w:color w:val="auto"/>
                <w:lang w:bidi="ar"/>
              </w:rPr>
              <w:t>企业价值创造实战竞赛</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三等奖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教育部会计学专业教学</w:t>
            </w:r>
            <w:proofErr w:type="gramStart"/>
            <w:r w:rsidRPr="00FA045A">
              <w:rPr>
                <w:rFonts w:ascii="仿宋_GB2312" w:eastAsia="仿宋_GB2312" w:hAnsi="宋体" w:cs="仿宋_GB2312"/>
                <w:kern w:val="0"/>
                <w:sz w:val="24"/>
                <w:szCs w:val="24"/>
                <w:lang w:bidi="ar"/>
              </w:rPr>
              <w:t>指导分</w:t>
            </w:r>
            <w:proofErr w:type="gramEnd"/>
            <w:r w:rsidRPr="00FA045A">
              <w:rPr>
                <w:rFonts w:ascii="仿宋_GB2312" w:eastAsia="仿宋_GB2312" w:hAnsi="宋体" w:cs="仿宋_GB2312"/>
                <w:kern w:val="0"/>
                <w:sz w:val="24"/>
                <w:szCs w:val="24"/>
                <w:lang w:bidi="ar"/>
              </w:rPr>
              <w:t>委员会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13</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CCPA2017-2018</w:t>
            </w:r>
            <w:r w:rsidRPr="00FA045A">
              <w:rPr>
                <w:rStyle w:val="font21"/>
                <w:rFonts w:hAnsi="宋体"/>
                <w:color w:val="auto"/>
                <w:lang w:bidi="ar"/>
              </w:rPr>
              <w:t>全国财经类院系学生综合能力挑战赛决赛</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三等奖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中国商业联合会、中国职业技术教育学</w:t>
            </w:r>
            <w:proofErr w:type="gramStart"/>
            <w:r w:rsidRPr="00FA045A">
              <w:rPr>
                <w:rFonts w:ascii="仿宋_GB2312" w:eastAsia="仿宋_GB2312" w:hAnsi="宋体" w:cs="仿宋_GB2312"/>
                <w:kern w:val="0"/>
                <w:sz w:val="24"/>
                <w:szCs w:val="24"/>
                <w:lang w:bidi="ar"/>
              </w:rPr>
              <w:t>会商科</w:t>
            </w:r>
            <w:proofErr w:type="gramEnd"/>
            <w:r w:rsidRPr="00FA045A">
              <w:rPr>
                <w:rFonts w:ascii="仿宋_GB2312" w:eastAsia="仿宋_GB2312" w:hAnsi="宋体" w:cs="仿宋_GB2312"/>
                <w:kern w:val="0"/>
                <w:sz w:val="24"/>
                <w:szCs w:val="24"/>
                <w:lang w:bidi="ar"/>
              </w:rPr>
              <w:t>专业委员会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14</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全国大学生财</w:t>
            </w:r>
            <w:proofErr w:type="gramStart"/>
            <w:r w:rsidRPr="00FA045A">
              <w:rPr>
                <w:rFonts w:ascii="仿宋_GB2312" w:eastAsia="仿宋_GB2312" w:hAnsi="宋体" w:cs="仿宋_GB2312"/>
                <w:kern w:val="0"/>
                <w:sz w:val="24"/>
                <w:szCs w:val="24"/>
                <w:lang w:bidi="ar"/>
              </w:rPr>
              <w:t>会职业</w:t>
            </w:r>
            <w:proofErr w:type="gramEnd"/>
            <w:r w:rsidRPr="00FA045A">
              <w:rPr>
                <w:rFonts w:ascii="仿宋_GB2312" w:eastAsia="仿宋_GB2312" w:hAnsi="宋体" w:cs="仿宋_GB2312"/>
                <w:kern w:val="0"/>
                <w:sz w:val="24"/>
                <w:szCs w:val="24"/>
                <w:lang w:bidi="ar"/>
              </w:rPr>
              <w:t>能力大赛全国网络选拔赛南区（本科组）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一等奖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w:t>
            </w:r>
            <w:r w:rsidRPr="00FA045A">
              <w:rPr>
                <w:rStyle w:val="font01"/>
                <w:rFonts w:hint="default"/>
                <w:color w:val="auto"/>
                <w:lang w:bidi="ar"/>
              </w:rPr>
              <w:t>会计学会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15</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全国大学生财</w:t>
            </w:r>
            <w:proofErr w:type="gramStart"/>
            <w:r w:rsidRPr="00FA045A">
              <w:rPr>
                <w:rFonts w:ascii="仿宋_GB2312" w:eastAsia="仿宋_GB2312" w:hAnsi="宋体" w:cs="仿宋_GB2312"/>
                <w:kern w:val="0"/>
                <w:sz w:val="24"/>
                <w:szCs w:val="24"/>
                <w:lang w:bidi="ar"/>
              </w:rPr>
              <w:t>会职业</w:t>
            </w:r>
            <w:proofErr w:type="gramEnd"/>
            <w:r w:rsidRPr="00FA045A">
              <w:rPr>
                <w:rFonts w:ascii="仿宋_GB2312" w:eastAsia="仿宋_GB2312" w:hAnsi="宋体" w:cs="仿宋_GB2312"/>
                <w:kern w:val="0"/>
                <w:sz w:val="24"/>
                <w:szCs w:val="24"/>
                <w:lang w:bidi="ar"/>
              </w:rPr>
              <w:t>能力大赛全国网络选拔赛南区（本科组）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三等奖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w:t>
            </w:r>
            <w:r w:rsidRPr="00FA045A">
              <w:rPr>
                <w:rStyle w:val="font01"/>
                <w:rFonts w:hint="default"/>
                <w:color w:val="auto"/>
                <w:lang w:bidi="ar"/>
              </w:rPr>
              <w:t>会计学会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16</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Style w:val="font21"/>
                <w:rFonts w:hAnsi="宋体"/>
                <w:color w:val="auto"/>
                <w:lang w:bidi="ar"/>
              </w:rPr>
              <w:t>科云杯</w:t>
            </w:r>
            <w:r w:rsidRPr="00FA045A">
              <w:rPr>
                <w:rStyle w:val="font11"/>
                <w:rFonts w:eastAsia="仿宋_GB2312"/>
                <w:color w:val="auto"/>
                <w:lang w:bidi="ar"/>
              </w:rPr>
              <w:t>”</w:t>
            </w:r>
            <w:r w:rsidRPr="00FA045A">
              <w:rPr>
                <w:rStyle w:val="font21"/>
                <w:rFonts w:hAnsi="宋体"/>
                <w:color w:val="auto"/>
                <w:lang w:bidi="ar"/>
              </w:rPr>
              <w:t>全国大学生财</w:t>
            </w:r>
            <w:proofErr w:type="gramStart"/>
            <w:r w:rsidRPr="00FA045A">
              <w:rPr>
                <w:rStyle w:val="font21"/>
                <w:rFonts w:hAnsi="宋体"/>
                <w:color w:val="auto"/>
                <w:lang w:bidi="ar"/>
              </w:rPr>
              <w:t>会职业</w:t>
            </w:r>
            <w:proofErr w:type="gramEnd"/>
            <w:r w:rsidRPr="00FA045A">
              <w:rPr>
                <w:rStyle w:val="font21"/>
                <w:rFonts w:hAnsi="宋体"/>
                <w:color w:val="auto"/>
                <w:lang w:bidi="ar"/>
              </w:rPr>
              <w:t>能力大赛全国总决赛（本科组）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二等奖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中国商业会计学会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17</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第十一届</w:t>
            </w:r>
            <w:r w:rsidRPr="00FA045A">
              <w:rPr>
                <w:rStyle w:val="font11"/>
                <w:rFonts w:eastAsia="仿宋_GB2312"/>
                <w:color w:val="auto"/>
                <w:lang w:bidi="ar"/>
              </w:rPr>
              <w:t>“</w:t>
            </w:r>
            <w:r w:rsidRPr="00FA045A">
              <w:rPr>
                <w:rStyle w:val="font21"/>
                <w:rFonts w:hAnsi="宋体"/>
                <w:color w:val="auto"/>
                <w:lang w:bidi="ar"/>
              </w:rPr>
              <w:t>新道杯</w:t>
            </w:r>
            <w:r w:rsidRPr="00FA045A">
              <w:rPr>
                <w:rStyle w:val="font11"/>
                <w:rFonts w:eastAsia="仿宋_GB2312"/>
                <w:color w:val="auto"/>
                <w:lang w:bidi="ar"/>
              </w:rPr>
              <w:t>”</w:t>
            </w:r>
            <w:r w:rsidRPr="00FA045A">
              <w:rPr>
                <w:rStyle w:val="font21"/>
                <w:rFonts w:hAnsi="宋体"/>
                <w:color w:val="auto"/>
                <w:lang w:bidi="ar"/>
              </w:rPr>
              <w:t>会计信息化技能大赛广东赛区（本科组）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一等奖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工业和信息化部人才交流中心</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18</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第十一届</w:t>
            </w:r>
            <w:r w:rsidRPr="00FA045A">
              <w:rPr>
                <w:rStyle w:val="font11"/>
                <w:rFonts w:eastAsia="仿宋_GB2312"/>
                <w:color w:val="auto"/>
                <w:lang w:bidi="ar"/>
              </w:rPr>
              <w:t>“</w:t>
            </w:r>
            <w:r w:rsidRPr="00FA045A">
              <w:rPr>
                <w:rStyle w:val="font21"/>
                <w:rFonts w:hAnsi="宋体"/>
                <w:color w:val="auto"/>
                <w:lang w:bidi="ar"/>
              </w:rPr>
              <w:t>新道杯</w:t>
            </w:r>
            <w:r w:rsidRPr="00FA045A">
              <w:rPr>
                <w:rStyle w:val="font11"/>
                <w:rFonts w:eastAsia="仿宋_GB2312"/>
                <w:color w:val="auto"/>
                <w:lang w:bidi="ar"/>
              </w:rPr>
              <w:t>”</w:t>
            </w:r>
            <w:r w:rsidRPr="00FA045A">
              <w:rPr>
                <w:rStyle w:val="font21"/>
                <w:rFonts w:hAnsi="宋体"/>
                <w:color w:val="auto"/>
                <w:lang w:bidi="ar"/>
              </w:rPr>
              <w:t>会计信息化技能大赛广东赛区（本科组）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二等奖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工业和信息化部人才交流中心</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19</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Style w:val="font21"/>
                <w:rFonts w:hAnsi="宋体"/>
                <w:color w:val="auto"/>
                <w:lang w:bidi="ar"/>
              </w:rPr>
              <w:t>科云杯</w:t>
            </w:r>
            <w:r w:rsidRPr="00FA045A">
              <w:rPr>
                <w:rStyle w:val="font11"/>
                <w:rFonts w:eastAsia="仿宋_GB2312"/>
                <w:color w:val="auto"/>
                <w:lang w:bidi="ar"/>
              </w:rPr>
              <w:t>”</w:t>
            </w:r>
            <w:r w:rsidRPr="00FA045A">
              <w:rPr>
                <w:rStyle w:val="font21"/>
                <w:rFonts w:hAnsi="宋体"/>
                <w:color w:val="auto"/>
                <w:lang w:bidi="ar"/>
              </w:rPr>
              <w:t>全国大学生财</w:t>
            </w:r>
            <w:proofErr w:type="gramStart"/>
            <w:r w:rsidRPr="00FA045A">
              <w:rPr>
                <w:rStyle w:val="font21"/>
                <w:rFonts w:hAnsi="宋体"/>
                <w:color w:val="auto"/>
                <w:lang w:bidi="ar"/>
              </w:rPr>
              <w:t>会职业</w:t>
            </w:r>
            <w:proofErr w:type="gramEnd"/>
            <w:r w:rsidRPr="00FA045A">
              <w:rPr>
                <w:rStyle w:val="font21"/>
                <w:rFonts w:hAnsi="宋体"/>
                <w:color w:val="auto"/>
                <w:lang w:bidi="ar"/>
              </w:rPr>
              <w:t>能力大赛全国总决赛（本科组）</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二等奖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中国商业会计学会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Style w:val="font21"/>
                <w:rFonts w:hAnsi="宋体"/>
                <w:color w:val="auto"/>
                <w:lang w:bidi="ar"/>
              </w:rPr>
              <w:t>新道杯</w:t>
            </w:r>
            <w:r w:rsidRPr="00FA045A">
              <w:rPr>
                <w:rStyle w:val="font11"/>
                <w:rFonts w:eastAsia="仿宋_GB2312"/>
                <w:color w:val="auto"/>
                <w:lang w:bidi="ar"/>
              </w:rPr>
              <w:t>”</w:t>
            </w:r>
            <w:r w:rsidRPr="00FA045A">
              <w:rPr>
                <w:rStyle w:val="font21"/>
                <w:rFonts w:hAnsi="宋体"/>
                <w:color w:val="auto"/>
                <w:lang w:bidi="ar"/>
              </w:rPr>
              <w:t>全国大学生会计信息技能大赛</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二等奖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2016</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工业和信息化部人才交流中心</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21</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Style w:val="font21"/>
                <w:rFonts w:hAnsi="宋体"/>
                <w:color w:val="auto"/>
                <w:lang w:bidi="ar"/>
              </w:rPr>
              <w:t>新道杯</w:t>
            </w:r>
            <w:r w:rsidRPr="00FA045A">
              <w:rPr>
                <w:rStyle w:val="font11"/>
                <w:rFonts w:eastAsia="仿宋_GB2312"/>
                <w:color w:val="auto"/>
                <w:lang w:bidi="ar"/>
              </w:rPr>
              <w:t>”</w:t>
            </w:r>
            <w:r w:rsidRPr="00FA045A">
              <w:rPr>
                <w:rStyle w:val="font21"/>
                <w:rFonts w:hAnsi="宋体"/>
                <w:color w:val="auto"/>
                <w:lang w:bidi="ar"/>
              </w:rPr>
              <w:t>全国大学生会计信息技能大赛</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三等奖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2016</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国家级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工业和信息化部人才交流中心</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22</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CCPA</w:t>
            </w:r>
            <w:r w:rsidRPr="00FA045A">
              <w:rPr>
                <w:rStyle w:val="font21"/>
                <w:rFonts w:hAnsi="宋体"/>
                <w:color w:val="auto"/>
                <w:lang w:bidi="ar"/>
              </w:rPr>
              <w:t>全国财经综合能力挑战赛南部赛区</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一等奖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中国商业联合会、中国职业技术教育学</w:t>
            </w:r>
            <w:proofErr w:type="gramStart"/>
            <w:r w:rsidRPr="00FA045A">
              <w:rPr>
                <w:rFonts w:ascii="仿宋_GB2312" w:eastAsia="仿宋_GB2312" w:hAnsi="宋体" w:cs="仿宋_GB2312"/>
                <w:kern w:val="0"/>
                <w:sz w:val="24"/>
                <w:szCs w:val="24"/>
                <w:lang w:bidi="ar"/>
              </w:rPr>
              <w:t>会商科</w:t>
            </w:r>
            <w:proofErr w:type="gramEnd"/>
            <w:r w:rsidRPr="00FA045A">
              <w:rPr>
                <w:rFonts w:ascii="仿宋_GB2312" w:eastAsia="仿宋_GB2312" w:hAnsi="宋体" w:cs="仿宋_GB2312"/>
                <w:kern w:val="0"/>
                <w:sz w:val="24"/>
                <w:szCs w:val="24"/>
                <w:lang w:bidi="ar"/>
              </w:rPr>
              <w:t>专业委员会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23</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CCPA</w:t>
            </w:r>
            <w:r w:rsidRPr="00FA045A">
              <w:rPr>
                <w:rStyle w:val="font21"/>
                <w:rFonts w:hAnsi="宋体"/>
                <w:color w:val="auto"/>
                <w:lang w:bidi="ar"/>
              </w:rPr>
              <w:t>全国财经综合能力挑战赛南部赛区</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二等奖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中国商业联合会、中国职业技术教育学</w:t>
            </w:r>
            <w:proofErr w:type="gramStart"/>
            <w:r w:rsidRPr="00FA045A">
              <w:rPr>
                <w:rFonts w:ascii="仿宋_GB2312" w:eastAsia="仿宋_GB2312" w:hAnsi="宋体" w:cs="仿宋_GB2312"/>
                <w:kern w:val="0"/>
                <w:sz w:val="24"/>
                <w:szCs w:val="24"/>
                <w:lang w:bidi="ar"/>
              </w:rPr>
              <w:t>会商科</w:t>
            </w:r>
            <w:proofErr w:type="gramEnd"/>
            <w:r w:rsidRPr="00FA045A">
              <w:rPr>
                <w:rFonts w:ascii="仿宋_GB2312" w:eastAsia="仿宋_GB2312" w:hAnsi="宋体" w:cs="仿宋_GB2312"/>
                <w:kern w:val="0"/>
                <w:sz w:val="24"/>
                <w:szCs w:val="24"/>
                <w:lang w:bidi="ar"/>
              </w:rPr>
              <w:t>专业委员会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24</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t>
            </w:r>
            <w:r w:rsidRPr="00FA045A">
              <w:rPr>
                <w:rStyle w:val="font21"/>
                <w:rFonts w:hAnsi="宋体"/>
                <w:color w:val="auto"/>
                <w:lang w:bidi="ar"/>
              </w:rPr>
              <w:t>网中网杯</w:t>
            </w:r>
            <w:r w:rsidRPr="00FA045A">
              <w:rPr>
                <w:rStyle w:val="font11"/>
                <w:rFonts w:eastAsia="仿宋_GB2312"/>
                <w:color w:val="auto"/>
                <w:lang w:bidi="ar"/>
              </w:rPr>
              <w:t>”</w:t>
            </w:r>
            <w:r w:rsidRPr="00FA045A">
              <w:rPr>
                <w:rStyle w:val="font21"/>
                <w:rFonts w:hAnsi="宋体"/>
                <w:color w:val="auto"/>
                <w:lang w:bidi="ar"/>
              </w:rPr>
              <w:t>财务决策大赛</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二等奖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中国高等教育学会高等财经教育分会</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25</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w:t>
            </w:r>
            <w:r w:rsidRPr="00FA045A">
              <w:rPr>
                <w:rStyle w:val="font11"/>
                <w:rFonts w:eastAsia="仿宋_GB2312"/>
                <w:color w:val="auto"/>
                <w:lang w:bidi="ar"/>
              </w:rPr>
              <w:t>2016</w:t>
            </w:r>
            <w:r w:rsidRPr="00FA045A">
              <w:rPr>
                <w:rStyle w:val="font21"/>
                <w:rFonts w:hAnsi="宋体"/>
                <w:color w:val="auto"/>
                <w:lang w:bidi="ar"/>
              </w:rPr>
              <w:t>年</w:t>
            </w:r>
            <w:r w:rsidRPr="00FA045A">
              <w:rPr>
                <w:rStyle w:val="font11"/>
                <w:rFonts w:eastAsia="仿宋_GB2312"/>
                <w:color w:val="auto"/>
                <w:lang w:bidi="ar"/>
              </w:rPr>
              <w:t>“</w:t>
            </w:r>
            <w:r w:rsidRPr="00FA045A">
              <w:rPr>
                <w:rStyle w:val="font21"/>
                <w:rFonts w:hAnsi="宋体"/>
                <w:color w:val="auto"/>
                <w:lang w:bidi="ar"/>
              </w:rPr>
              <w:t>我的中国梦</w:t>
            </w:r>
            <w:r w:rsidRPr="00FA045A">
              <w:rPr>
                <w:rStyle w:val="font11"/>
                <w:rFonts w:eastAsia="仿宋_GB2312"/>
                <w:color w:val="auto"/>
                <w:lang w:bidi="ar"/>
              </w:rPr>
              <w:t>——</w:t>
            </w:r>
            <w:r w:rsidRPr="00FA045A">
              <w:rPr>
                <w:rStyle w:val="font21"/>
                <w:rFonts w:hAnsi="宋体"/>
                <w:color w:val="auto"/>
                <w:lang w:bidi="ar"/>
              </w:rPr>
              <w:t>立志</w:t>
            </w:r>
            <w:r w:rsidRPr="00FA045A">
              <w:rPr>
                <w:rStyle w:val="font11"/>
                <w:rFonts w:eastAsia="仿宋_GB2312"/>
                <w:color w:val="auto"/>
                <w:lang w:bidi="ar"/>
              </w:rPr>
              <w:t>•</w:t>
            </w:r>
            <w:r w:rsidRPr="00FA045A">
              <w:rPr>
                <w:rStyle w:val="font21"/>
                <w:rFonts w:hAnsi="宋体"/>
                <w:color w:val="auto"/>
                <w:lang w:bidi="ar"/>
              </w:rPr>
              <w:t>修身</w:t>
            </w:r>
            <w:r w:rsidRPr="00FA045A">
              <w:rPr>
                <w:rStyle w:val="font11"/>
                <w:rFonts w:eastAsia="仿宋_GB2312"/>
                <w:color w:val="auto"/>
                <w:lang w:bidi="ar"/>
              </w:rPr>
              <w:t>•</w:t>
            </w:r>
            <w:r w:rsidRPr="00FA045A">
              <w:rPr>
                <w:rStyle w:val="font21"/>
                <w:rFonts w:hAnsi="宋体"/>
                <w:color w:val="auto"/>
                <w:lang w:bidi="ar"/>
              </w:rPr>
              <w:t>博学</w:t>
            </w:r>
            <w:r w:rsidRPr="00FA045A">
              <w:rPr>
                <w:rStyle w:val="font11"/>
                <w:rFonts w:eastAsia="仿宋_GB2312"/>
                <w:color w:val="auto"/>
                <w:lang w:bidi="ar"/>
              </w:rPr>
              <w:t xml:space="preserve">• </w:t>
            </w:r>
            <w:r w:rsidRPr="00FA045A">
              <w:rPr>
                <w:rStyle w:val="font21"/>
                <w:rFonts w:hAnsi="宋体"/>
                <w:color w:val="auto"/>
                <w:lang w:bidi="ar"/>
              </w:rPr>
              <w:t>报国</w:t>
            </w:r>
            <w:r w:rsidRPr="00FA045A">
              <w:rPr>
                <w:rStyle w:val="font11"/>
                <w:rFonts w:eastAsia="仿宋_GB2312"/>
                <w:color w:val="auto"/>
                <w:lang w:bidi="ar"/>
              </w:rPr>
              <w:t>”</w:t>
            </w:r>
            <w:r w:rsidRPr="00FA045A">
              <w:rPr>
                <w:rStyle w:val="font21"/>
                <w:rFonts w:hAnsi="宋体"/>
                <w:color w:val="auto"/>
                <w:lang w:bidi="ar"/>
              </w:rPr>
              <w:t>主题教育活动</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三等奖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2016</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省级</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广东省教育厅</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26</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 xml:space="preserve">ACCA2018年度优秀高校  </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 xml:space="preserve">优秀高校  </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全国性会议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ACCA代表处</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27</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ACCA华南区合作高校创新飞跃奖</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创新飞跃奖</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21"/>
                <w:rFonts w:hAnsi="宋体"/>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华南区会议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ACCA代表处</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28</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2016年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World Business and Social Sciences Research Conference</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29</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Tenth Asia-Pacific Conference on Global Business, Economics, Finance and Social Sciences (AP17Hong Kong Conference)</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30</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 xml:space="preserve"> 6th International Conference on Economics and Finance Research</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31</w:t>
            </w:r>
          </w:p>
        </w:tc>
        <w:tc>
          <w:tcPr>
            <w:tcW w:w="1342" w:type="dxa"/>
            <w:vAlign w:val="center"/>
          </w:tcPr>
          <w:p w:rsidR="00DA2404" w:rsidRPr="00FA045A" w:rsidRDefault="00F005A8">
            <w:pPr>
              <w:widowControl/>
              <w:jc w:val="center"/>
              <w:textAlignment w:val="center"/>
              <w:rPr>
                <w:rFonts w:ascii="Times New Roman" w:eastAsia="Arial Unicode MS" w:hAnsi="Times New Roman" w:cs="Arial Unicode MS"/>
                <w:sz w:val="18"/>
                <w:szCs w:val="18"/>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2rd International Conference on Business and Economics</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32</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2rd International Conference on Business and Economics</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33</w:t>
            </w:r>
          </w:p>
        </w:tc>
        <w:tc>
          <w:tcPr>
            <w:tcW w:w="134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Style w:val="font51"/>
                <w:rFonts w:eastAsia="仿宋_GB2312"/>
                <w:color w:val="auto"/>
                <w:lang w:bidi="ar"/>
              </w:rPr>
              <w:t>主管部属交换关系与不当督导关系的研究</w:t>
            </w:r>
            <w:r w:rsidRPr="00FA045A">
              <w:rPr>
                <w:rStyle w:val="font41"/>
                <w:rFonts w:hint="default"/>
                <w:color w:val="auto"/>
                <w:lang w:bidi="ar"/>
              </w:rPr>
              <w:t>——</w:t>
            </w:r>
            <w:r w:rsidRPr="00FA045A">
              <w:rPr>
                <w:rStyle w:val="font61"/>
                <w:rFonts w:hint="default"/>
                <w:color w:val="auto"/>
                <w:lang w:bidi="ar"/>
              </w:rPr>
              <w:t>负向情绪的中介角色</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第十一届国际贸易与企业经营学术研讨会</w:t>
            </w:r>
          </w:p>
        </w:tc>
      </w:tr>
      <w:tr w:rsidR="00FA045A" w:rsidRPr="00FA045A">
        <w:trPr>
          <w:cantSplit/>
          <w:trHeight w:val="539"/>
        </w:trPr>
        <w:tc>
          <w:tcPr>
            <w:tcW w:w="1623" w:type="dxa"/>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34</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8th Global Business and Finance Research Conference</w:t>
            </w:r>
          </w:p>
        </w:tc>
      </w:tr>
      <w:tr w:rsidR="00FA045A" w:rsidRPr="00FA045A">
        <w:trPr>
          <w:cantSplit/>
          <w:trHeight w:val="539"/>
        </w:trPr>
        <w:tc>
          <w:tcPr>
            <w:tcW w:w="1623" w:type="dxa"/>
            <w:vMerge w:val="restart"/>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35</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47th International Business Research Conference</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36</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2017年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47th International Business Research Conference</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37</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 International Conference on Business and Economics Proceeding. Korea.</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38</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 International Conference on Business and Economics Proceeding. Korea.</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39</w:t>
            </w:r>
          </w:p>
        </w:tc>
        <w:tc>
          <w:tcPr>
            <w:tcW w:w="1342" w:type="dxa"/>
            <w:vAlign w:val="center"/>
          </w:tcPr>
          <w:p w:rsidR="00DA2404" w:rsidRPr="00FA045A" w:rsidRDefault="00F005A8" w:rsidP="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The 9th RMUTP International Conference on Science, Technology and Innovation for Sustainable Development</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40</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The 9th RMUTP International Conference on Science, Technology and Innovation for Sustainable Development</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41</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 International Conference on Business and Economics (ICBE2018)</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42</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 International Conference on Business and Economics (ICBE2018)</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43</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 International Conference on Business and Economics (ICBE2018)</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44</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Advances in Social Science, Education and Humanities Research (ASSEHR)</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45</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Advances in Social Science, Education and Humanities Research (ASSEHR)</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46</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2018年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Advances in Social Science, Education and Humanities Research (ASSEHR)</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47</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 International Conference on Business, Economics and Management in the Age of Intelligence (2019 ICBEM)</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48</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 International Conference on Business and Economics Proceeding. Korea.</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49</w:t>
            </w:r>
          </w:p>
        </w:tc>
        <w:tc>
          <w:tcPr>
            <w:tcW w:w="1342" w:type="dxa"/>
            <w:vAlign w:val="center"/>
          </w:tcPr>
          <w:p w:rsidR="00DA2404" w:rsidRPr="00FA045A" w:rsidRDefault="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 International Conference on Business and Economics Proceeding. Korea.</w:t>
            </w:r>
          </w:p>
        </w:tc>
      </w:tr>
      <w:tr w:rsidR="00FA045A" w:rsidRPr="00FA045A">
        <w:trPr>
          <w:cantSplit/>
          <w:trHeight w:val="539"/>
        </w:trPr>
        <w:tc>
          <w:tcPr>
            <w:tcW w:w="1623" w:type="dxa"/>
            <w:vMerge/>
            <w:vAlign w:val="center"/>
          </w:tcPr>
          <w:p w:rsidR="00DA2404" w:rsidRPr="00FA045A" w:rsidRDefault="00DA2404">
            <w:pPr>
              <w:spacing w:beforeLines="30" w:before="93" w:afterLines="30" w:after="93"/>
              <w:rPr>
                <w:rFonts w:ascii="Times New Roman" w:eastAsia="仿宋_GB2312" w:hAnsi="Times New Roman" w:cs="Times New Roman"/>
                <w:sz w:val="24"/>
                <w:szCs w:val="24"/>
              </w:rPr>
            </w:pPr>
          </w:p>
        </w:tc>
        <w:tc>
          <w:tcPr>
            <w:tcW w:w="829"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50</w:t>
            </w:r>
          </w:p>
        </w:tc>
        <w:tc>
          <w:tcPr>
            <w:tcW w:w="1342" w:type="dxa"/>
            <w:vAlign w:val="center"/>
          </w:tcPr>
          <w:p w:rsidR="00DA2404" w:rsidRPr="00FA045A" w:rsidRDefault="00F005A8" w:rsidP="00F005A8">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hint="eastAsia"/>
                <w:kern w:val="0"/>
                <w:sz w:val="24"/>
                <w:szCs w:val="24"/>
                <w:lang w:bidi="ar"/>
              </w:rPr>
              <w:t>学生学术论文</w:t>
            </w:r>
          </w:p>
        </w:tc>
        <w:tc>
          <w:tcPr>
            <w:tcW w:w="1588"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学生发表学术论文</w:t>
            </w:r>
          </w:p>
        </w:tc>
        <w:tc>
          <w:tcPr>
            <w:tcW w:w="1130"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w:t>
            </w:r>
            <w:r w:rsidRPr="00FA045A">
              <w:rPr>
                <w:rStyle w:val="font31"/>
                <w:rFonts w:hint="default"/>
                <w:color w:val="auto"/>
                <w:lang w:bidi="ar"/>
              </w:rPr>
              <w:t>年</w:t>
            </w:r>
          </w:p>
        </w:tc>
        <w:tc>
          <w:tcPr>
            <w:tcW w:w="1052"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国际会议</w:t>
            </w:r>
          </w:p>
        </w:tc>
        <w:tc>
          <w:tcPr>
            <w:tcW w:w="1364" w:type="dxa"/>
            <w:vAlign w:val="center"/>
          </w:tcPr>
          <w:p w:rsidR="00DA2404" w:rsidRPr="00FA045A" w:rsidRDefault="001011FF">
            <w:pPr>
              <w:widowControl/>
              <w:jc w:val="center"/>
              <w:textAlignment w:val="center"/>
              <w:rPr>
                <w:rFonts w:ascii="Times New Roman" w:eastAsia="仿宋_GB2312" w:hAnsi="Times New Roman" w:cs="Times New Roman"/>
                <w:sz w:val="24"/>
                <w:szCs w:val="24"/>
              </w:rPr>
            </w:pPr>
            <w:r w:rsidRPr="00FA045A">
              <w:rPr>
                <w:rFonts w:ascii="仿宋_GB2312" w:eastAsia="仿宋_GB2312" w:hAnsi="宋体" w:cs="仿宋_GB2312"/>
                <w:kern w:val="0"/>
                <w:sz w:val="24"/>
                <w:szCs w:val="24"/>
                <w:lang w:bidi="ar"/>
              </w:rPr>
              <w:t>2019 International Conference on Business and Economics Proceeding. Korea.</w:t>
            </w:r>
          </w:p>
        </w:tc>
      </w:tr>
    </w:tbl>
    <w:p w:rsidR="00DA2404" w:rsidRPr="00FA045A" w:rsidRDefault="001011FF">
      <w:pPr>
        <w:widowControl/>
        <w:tabs>
          <w:tab w:val="left" w:pos="6720"/>
        </w:tabs>
        <w:ind w:rightChars="-94" w:right="-197"/>
        <w:jc w:val="left"/>
        <w:rPr>
          <w:rFonts w:ascii="Times New Roman" w:eastAsia="宋体" w:hAnsi="Times New Roman" w:cs="Times New Roman"/>
          <w:szCs w:val="24"/>
        </w:rPr>
      </w:pPr>
      <w:r w:rsidRPr="00FA045A">
        <w:rPr>
          <w:rFonts w:ascii="Times New Roman" w:eastAsia="宋体" w:hAnsi="Times New Roman" w:cs="Times New Roman"/>
          <w:szCs w:val="24"/>
        </w:rPr>
        <w:tab/>
      </w:r>
    </w:p>
    <w:p w:rsidR="00DA2404" w:rsidRPr="00FA045A" w:rsidRDefault="001011FF">
      <w:pPr>
        <w:widowControl/>
        <w:tabs>
          <w:tab w:val="left" w:pos="1013"/>
        </w:tabs>
        <w:ind w:rightChars="-94" w:right="-197"/>
        <w:jc w:val="left"/>
        <w:rPr>
          <w:rFonts w:ascii="Times New Roman" w:eastAsia="宋体" w:hAnsi="Times New Roman" w:cs="Times New Roman"/>
          <w:szCs w:val="24"/>
        </w:rPr>
      </w:pPr>
      <w:r w:rsidRPr="00FA045A">
        <w:rPr>
          <w:rFonts w:ascii="Times New Roman" w:eastAsia="宋体" w:hAnsi="Times New Roman" w:cs="Times New Roman" w:hint="eastAsia"/>
          <w:szCs w:val="24"/>
        </w:rPr>
        <w:t>注：</w:t>
      </w:r>
      <w:r w:rsidRPr="00FA045A">
        <w:rPr>
          <w:rFonts w:ascii="Times New Roman" w:eastAsia="宋体" w:hAnsi="Times New Roman" w:cs="Times New Roman"/>
          <w:szCs w:val="24"/>
        </w:rPr>
        <w:t>1.</w:t>
      </w:r>
      <w:r w:rsidRPr="00FA045A">
        <w:rPr>
          <w:rFonts w:ascii="Times New Roman" w:eastAsia="宋体" w:hAnsi="Times New Roman" w:cs="Times New Roman" w:hint="eastAsia"/>
          <w:szCs w:val="24"/>
        </w:rPr>
        <w:t>专业建设指本专业获得省部级特色专业、品牌专业、一流专业等建设项目支持情况。</w:t>
      </w:r>
    </w:p>
    <w:p w:rsidR="00DA2404" w:rsidRPr="00FA045A" w:rsidRDefault="001011FF">
      <w:pPr>
        <w:widowControl/>
        <w:tabs>
          <w:tab w:val="left" w:pos="1013"/>
        </w:tabs>
        <w:jc w:val="left"/>
        <w:rPr>
          <w:rFonts w:ascii="Times New Roman" w:eastAsia="宋体" w:hAnsi="Times New Roman" w:cs="Times New Roman"/>
          <w:szCs w:val="24"/>
        </w:rPr>
      </w:pPr>
      <w:r w:rsidRPr="00FA045A">
        <w:rPr>
          <w:rFonts w:ascii="Times New Roman" w:eastAsia="宋体" w:hAnsi="Times New Roman" w:cs="Times New Roman"/>
          <w:szCs w:val="24"/>
        </w:rPr>
        <w:t xml:space="preserve">   2.</w:t>
      </w:r>
      <w:r w:rsidRPr="00FA045A">
        <w:rPr>
          <w:rFonts w:ascii="Times New Roman" w:eastAsia="宋体" w:hAnsi="Times New Roman" w:cs="Times New Roman" w:hint="eastAsia"/>
          <w:szCs w:val="24"/>
        </w:rPr>
        <w:t>其他指本专业教师和学生获得的省部级及以上教育教学奖励和支持情况。</w:t>
      </w:r>
    </w:p>
    <w:p w:rsidR="00DA2404" w:rsidRPr="00FA045A" w:rsidRDefault="00DA2404">
      <w:pPr>
        <w:widowControl/>
        <w:tabs>
          <w:tab w:val="left" w:pos="1013"/>
        </w:tabs>
        <w:jc w:val="left"/>
        <w:rPr>
          <w:rFonts w:ascii="Times New Roman" w:eastAsia="宋体" w:hAnsi="Times New Roman" w:cs="Times New Roman"/>
          <w:szCs w:val="24"/>
        </w:rPr>
      </w:pPr>
    </w:p>
    <w:p w:rsidR="00DA2404" w:rsidRPr="00FA045A" w:rsidRDefault="006844A1">
      <w:pPr>
        <w:rPr>
          <w:rFonts w:ascii="楷体" w:eastAsia="楷体" w:hAnsi="楷体" w:cs="宋体"/>
          <w:b/>
          <w:kern w:val="0"/>
          <w:sz w:val="32"/>
          <w:szCs w:val="32"/>
        </w:rPr>
      </w:pPr>
      <w:r w:rsidRPr="00FA045A">
        <w:rPr>
          <w:rFonts w:ascii="楷体" w:eastAsia="楷体" w:hAnsi="楷体" w:cs="宋体" w:hint="eastAsia"/>
          <w:b/>
          <w:kern w:val="0"/>
          <w:sz w:val="32"/>
          <w:szCs w:val="32"/>
        </w:rPr>
        <w:t>6</w:t>
      </w:r>
      <w:r w:rsidR="001011FF" w:rsidRPr="00FA045A">
        <w:rPr>
          <w:rFonts w:ascii="楷体" w:eastAsia="楷体" w:hAnsi="楷体" w:cs="宋体"/>
          <w:b/>
          <w:kern w:val="0"/>
          <w:sz w:val="32"/>
          <w:szCs w:val="32"/>
        </w:rPr>
        <w:t>.</w:t>
      </w:r>
      <w:r w:rsidR="001011FF" w:rsidRPr="00FA045A">
        <w:rPr>
          <w:rFonts w:ascii="楷体" w:eastAsia="楷体" w:hAnsi="楷体" w:cs="宋体" w:hint="eastAsia"/>
          <w:b/>
          <w:kern w:val="0"/>
          <w:sz w:val="32"/>
          <w:szCs w:val="32"/>
        </w:rPr>
        <w:t>专业定位、历史沿革和特色优势</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8"/>
      </w:tblGrid>
      <w:tr w:rsidR="00DA2404" w:rsidRPr="00FA045A">
        <w:trPr>
          <w:trHeight w:val="4478"/>
        </w:trPr>
        <w:tc>
          <w:tcPr>
            <w:tcW w:w="8928" w:type="dxa"/>
          </w:tcPr>
          <w:p w:rsidR="00DA2404" w:rsidRPr="00FA045A" w:rsidRDefault="001011FF">
            <w:pPr>
              <w:spacing w:line="240" w:lineRule="atLeast"/>
              <w:jc w:val="left"/>
              <w:rPr>
                <w:rFonts w:ascii="仿宋" w:eastAsia="仿宋" w:hAnsi="仿宋" w:cs="Times New Roman"/>
                <w:bCs/>
                <w:szCs w:val="21"/>
              </w:rPr>
            </w:pPr>
            <w:r w:rsidRPr="00FA045A">
              <w:rPr>
                <w:rFonts w:ascii="仿宋" w:eastAsia="仿宋" w:hAnsi="仿宋" w:cs="Times New Roman" w:hint="eastAsia"/>
                <w:bCs/>
                <w:szCs w:val="21"/>
              </w:rPr>
              <w:t>（限5</w:t>
            </w:r>
            <w:r w:rsidRPr="00FA045A">
              <w:rPr>
                <w:rFonts w:ascii="仿宋" w:eastAsia="仿宋" w:hAnsi="仿宋" w:cs="Times New Roman"/>
                <w:bCs/>
                <w:szCs w:val="21"/>
              </w:rPr>
              <w:t>00</w:t>
            </w:r>
            <w:r w:rsidRPr="00FA045A">
              <w:rPr>
                <w:rFonts w:ascii="仿宋" w:eastAsia="仿宋" w:hAnsi="仿宋" w:cs="Times New Roman" w:hint="eastAsia"/>
                <w:bCs/>
                <w:szCs w:val="21"/>
              </w:rPr>
              <w:t>字以内）</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bCs/>
                <w:szCs w:val="21"/>
              </w:rPr>
              <w:t>专业定位：</w:t>
            </w:r>
            <w:r w:rsidRPr="00FA045A">
              <w:rPr>
                <w:rFonts w:ascii="仿宋" w:eastAsia="仿宋" w:hAnsi="仿宋" w:cs="Times New Roman" w:hint="eastAsia"/>
                <w:bCs/>
                <w:szCs w:val="21"/>
              </w:rPr>
              <w:t>克服“我国高等院校专业定位同质化，缺乏差异性，不能满足社会对不同层次会计人才需求”的弊端，针对独立学院特点，既区别于一本院校,又有别于高职高专，培养具有优秀职业道德、良好专业基础、熟练实务操作技能、深厚职业发展潜力，立足广东、辐射全国，能胜任会计、财务及其他经济管理工作的应用型专业人才。</w:t>
            </w:r>
          </w:p>
          <w:p w:rsidR="00DA2404" w:rsidRPr="00FA045A" w:rsidRDefault="001011FF">
            <w:pPr>
              <w:spacing w:line="360" w:lineRule="auto"/>
              <w:ind w:firstLine="420"/>
              <w:jc w:val="left"/>
              <w:rPr>
                <w:rFonts w:ascii="仿宋" w:eastAsia="仿宋" w:hAnsi="仿宋" w:cs="Times New Roman"/>
                <w:b/>
                <w:bCs/>
                <w:szCs w:val="21"/>
              </w:rPr>
            </w:pPr>
            <w:r w:rsidRPr="00FA045A">
              <w:rPr>
                <w:rFonts w:ascii="仿宋" w:eastAsia="仿宋" w:hAnsi="仿宋" w:cs="Times New Roman" w:hint="eastAsia"/>
                <w:b/>
                <w:bCs/>
                <w:szCs w:val="21"/>
              </w:rPr>
              <w:t>历史沿革：</w:t>
            </w:r>
            <w:r w:rsidRPr="00FA045A">
              <w:rPr>
                <w:rFonts w:ascii="仿宋" w:eastAsia="仿宋" w:hAnsi="仿宋" w:cs="Times New Roman" w:hint="eastAsia"/>
                <w:bCs/>
                <w:szCs w:val="21"/>
              </w:rPr>
              <w:t>本专业于2006年开始招生，2011年获得学士学位授予权，是南方学院的“重点专业”和广东省“应用型人才培养示范专业”。先后获得南方学院和省教育厅“实习基地”、“教学团队”、“国际合作与ACCA特色班”、“农村财务会计育人平台”、“综合改革试点”，“应用型转型试点”等建设项目立项，</w:t>
            </w:r>
            <w:r w:rsidRPr="00FA045A">
              <w:rPr>
                <w:rFonts w:ascii="仿宋" w:eastAsia="仿宋" w:hAnsi="仿宋" w:cs="Times New Roman" w:hint="eastAsia"/>
                <w:b/>
                <w:bCs/>
                <w:szCs w:val="21"/>
              </w:rPr>
              <w:t>在艾瑞</w:t>
            </w:r>
            <w:proofErr w:type="gramStart"/>
            <w:r w:rsidRPr="00FA045A">
              <w:rPr>
                <w:rFonts w:ascii="仿宋" w:eastAsia="仿宋" w:hAnsi="仿宋" w:cs="Times New Roman" w:hint="eastAsia"/>
                <w:b/>
                <w:bCs/>
                <w:szCs w:val="21"/>
              </w:rPr>
              <w:t>深中国</w:t>
            </w:r>
            <w:proofErr w:type="gramEnd"/>
            <w:r w:rsidRPr="00FA045A">
              <w:rPr>
                <w:rFonts w:ascii="仿宋" w:eastAsia="仿宋" w:hAnsi="仿宋" w:cs="Times New Roman" w:hint="eastAsia"/>
                <w:b/>
                <w:bCs/>
                <w:szCs w:val="21"/>
              </w:rPr>
              <w:t>校友会网2019年排名中，为区域第1名、6星级中国顶尖独立学院专业。</w:t>
            </w:r>
          </w:p>
          <w:p w:rsidR="00DA2404" w:rsidRPr="00FA045A" w:rsidRDefault="001011FF">
            <w:pPr>
              <w:spacing w:line="360" w:lineRule="auto"/>
              <w:ind w:firstLine="420"/>
              <w:jc w:val="left"/>
              <w:rPr>
                <w:rFonts w:ascii="仿宋" w:eastAsia="仿宋" w:hAnsi="仿宋" w:cs="Times New Roman"/>
                <w:bCs/>
                <w:szCs w:val="21"/>
              </w:rPr>
            </w:pPr>
            <w:r w:rsidRPr="00FA045A">
              <w:rPr>
                <w:rFonts w:ascii="仿宋" w:eastAsia="仿宋" w:hAnsi="仿宋" w:cs="Times New Roman" w:hint="eastAsia"/>
                <w:b/>
                <w:bCs/>
                <w:szCs w:val="21"/>
              </w:rPr>
              <w:lastRenderedPageBreak/>
              <w:t>主要特色</w:t>
            </w:r>
            <w:r w:rsidRPr="00FA045A">
              <w:rPr>
                <w:rFonts w:ascii="仿宋" w:eastAsia="仿宋" w:hAnsi="仿宋" w:cs="Times New Roman" w:hint="eastAsia"/>
                <w:bCs/>
                <w:szCs w:val="21"/>
              </w:rPr>
              <w:t>：</w:t>
            </w:r>
            <w:r w:rsidRPr="00FA045A">
              <w:rPr>
                <w:rFonts w:ascii="仿宋" w:eastAsia="仿宋" w:hAnsi="仿宋" w:cs="Times New Roman" w:hint="eastAsia"/>
                <w:b/>
                <w:bCs/>
                <w:szCs w:val="21"/>
              </w:rPr>
              <w:t>（1）以用为本</w:t>
            </w:r>
            <w:r w:rsidRPr="00FA045A">
              <w:rPr>
                <w:rFonts w:ascii="仿宋" w:eastAsia="仿宋" w:hAnsi="仿宋" w:cs="Times New Roman" w:hint="eastAsia"/>
                <w:bCs/>
                <w:szCs w:val="21"/>
              </w:rPr>
              <w:t>。与会计人才使用相衔接，将注册会计师、ACCA、CMA等职业资格和企事业单位聘用会计人员融入学历教育之中。</w:t>
            </w:r>
            <w:r w:rsidRPr="00FA045A">
              <w:rPr>
                <w:rFonts w:ascii="仿宋" w:eastAsia="仿宋" w:hAnsi="仿宋" w:cs="Times New Roman" w:hint="eastAsia"/>
                <w:b/>
                <w:bCs/>
                <w:szCs w:val="21"/>
              </w:rPr>
              <w:t>（2）差异化。</w:t>
            </w:r>
            <w:r w:rsidRPr="00FA045A">
              <w:rPr>
                <w:rFonts w:ascii="仿宋" w:eastAsia="仿宋" w:hAnsi="仿宋" w:cs="Times New Roman" w:hint="eastAsia"/>
                <w:bCs/>
                <w:szCs w:val="21"/>
              </w:rPr>
              <w:t>设置不同方向和建制班，体现本土与国际、考研与考证、财务会计与管理会计的不同方向等方面的差异。</w:t>
            </w:r>
            <w:r w:rsidRPr="00FA045A">
              <w:rPr>
                <w:rFonts w:ascii="仿宋" w:eastAsia="仿宋" w:hAnsi="仿宋" w:cs="Times New Roman" w:hint="eastAsia"/>
                <w:b/>
                <w:bCs/>
                <w:szCs w:val="21"/>
              </w:rPr>
              <w:t>（3）立体化。</w:t>
            </w:r>
            <w:r w:rsidRPr="00FA045A">
              <w:rPr>
                <w:rFonts w:ascii="仿宋" w:eastAsia="仿宋" w:hAnsi="仿宋" w:cs="Times New Roman" w:hint="eastAsia"/>
                <w:bCs/>
                <w:szCs w:val="21"/>
              </w:rPr>
              <w:t>通过“立体知识、立体能力、立体课堂、立体师资、立体教学方式、立体考试”的有效融合，实现协同效应。</w:t>
            </w:r>
          </w:p>
        </w:tc>
      </w:tr>
    </w:tbl>
    <w:p w:rsidR="00DA2404" w:rsidRPr="00FA045A" w:rsidRDefault="00DA2404">
      <w:pPr>
        <w:widowControl/>
        <w:jc w:val="left"/>
        <w:rPr>
          <w:rFonts w:ascii="楷体" w:eastAsia="楷体" w:hAnsi="楷体" w:cs="宋体"/>
          <w:b/>
          <w:kern w:val="0"/>
          <w:sz w:val="32"/>
          <w:szCs w:val="32"/>
        </w:rPr>
      </w:pPr>
    </w:p>
    <w:p w:rsidR="00DA2404" w:rsidRPr="00FA045A" w:rsidRDefault="006844A1">
      <w:pPr>
        <w:widowControl/>
        <w:jc w:val="left"/>
        <w:rPr>
          <w:rFonts w:ascii="楷体" w:eastAsia="楷体" w:hAnsi="楷体" w:cs="宋体"/>
          <w:b/>
          <w:kern w:val="0"/>
          <w:sz w:val="32"/>
          <w:szCs w:val="32"/>
        </w:rPr>
      </w:pPr>
      <w:r w:rsidRPr="00FA045A">
        <w:rPr>
          <w:rFonts w:ascii="楷体" w:eastAsia="楷体" w:hAnsi="楷体" w:cs="宋体" w:hint="eastAsia"/>
          <w:b/>
          <w:kern w:val="0"/>
          <w:sz w:val="32"/>
          <w:szCs w:val="32"/>
        </w:rPr>
        <w:t>7</w:t>
      </w:r>
      <w:r w:rsidR="001011FF" w:rsidRPr="00FA045A">
        <w:rPr>
          <w:rFonts w:ascii="楷体" w:eastAsia="楷体" w:hAnsi="楷体" w:cs="宋体"/>
          <w:b/>
          <w:kern w:val="0"/>
          <w:sz w:val="32"/>
          <w:szCs w:val="32"/>
        </w:rPr>
        <w:t>.</w:t>
      </w:r>
      <w:r w:rsidR="001011FF" w:rsidRPr="00FA045A">
        <w:rPr>
          <w:rFonts w:ascii="楷体" w:eastAsia="楷体" w:hAnsi="楷体" w:cs="宋体" w:hint="eastAsia"/>
          <w:b/>
          <w:kern w:val="0"/>
          <w:sz w:val="32"/>
          <w:szCs w:val="32"/>
        </w:rPr>
        <w:t>深化专业综合改革的主要举措和成效</w:t>
      </w: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3"/>
      </w:tblGrid>
      <w:tr w:rsidR="00DA2404" w:rsidRPr="00FA045A">
        <w:tc>
          <w:tcPr>
            <w:tcW w:w="8823" w:type="dxa"/>
          </w:tcPr>
          <w:p w:rsidR="00DA2404" w:rsidRPr="00FA045A" w:rsidRDefault="001011FF">
            <w:pPr>
              <w:spacing w:line="240" w:lineRule="atLeast"/>
              <w:jc w:val="left"/>
              <w:rPr>
                <w:rFonts w:ascii="仿宋" w:eastAsia="仿宋" w:hAnsi="仿宋" w:cs="Times New Roman"/>
                <w:bCs/>
                <w:szCs w:val="21"/>
              </w:rPr>
            </w:pPr>
            <w:r w:rsidRPr="00FA045A">
              <w:rPr>
                <w:rFonts w:ascii="仿宋" w:eastAsia="仿宋" w:hAnsi="仿宋" w:cs="Times New Roman" w:hint="eastAsia"/>
                <w:bCs/>
                <w:szCs w:val="21"/>
              </w:rPr>
              <w:t>（限10</w:t>
            </w:r>
            <w:r w:rsidRPr="00FA045A">
              <w:rPr>
                <w:rFonts w:ascii="仿宋" w:eastAsia="仿宋" w:hAnsi="仿宋" w:cs="Times New Roman"/>
                <w:bCs/>
                <w:szCs w:val="21"/>
              </w:rPr>
              <w:t>00</w:t>
            </w:r>
            <w:r w:rsidRPr="00FA045A">
              <w:rPr>
                <w:rFonts w:ascii="仿宋" w:eastAsia="仿宋" w:hAnsi="仿宋" w:cs="Times New Roman" w:hint="eastAsia"/>
                <w:bCs/>
                <w:szCs w:val="21"/>
              </w:rPr>
              <w:t>字以内）</w:t>
            </w:r>
          </w:p>
          <w:p w:rsidR="00DA2404" w:rsidRPr="00FA045A" w:rsidRDefault="001011FF">
            <w:pPr>
              <w:spacing w:line="240" w:lineRule="atLeast"/>
              <w:ind w:firstLineChars="100" w:firstLine="211"/>
              <w:jc w:val="left"/>
              <w:rPr>
                <w:rFonts w:ascii="仿宋" w:eastAsia="仿宋" w:hAnsi="仿宋" w:cs="Times New Roman"/>
                <w:b/>
                <w:bCs/>
                <w:szCs w:val="21"/>
              </w:rPr>
            </w:pPr>
            <w:r w:rsidRPr="00FA045A">
              <w:rPr>
                <w:rFonts w:ascii="仿宋" w:eastAsia="仿宋" w:hAnsi="仿宋" w:cs="Times New Roman" w:hint="eastAsia"/>
                <w:b/>
                <w:bCs/>
                <w:szCs w:val="21"/>
              </w:rPr>
              <w:t>（一）主要举措</w:t>
            </w:r>
          </w:p>
          <w:p w:rsidR="00F005A8" w:rsidRPr="00FA045A" w:rsidRDefault="00F005A8" w:rsidP="00F005A8">
            <w:pPr>
              <w:spacing w:line="240" w:lineRule="atLeast"/>
              <w:ind w:firstLineChars="100" w:firstLine="211"/>
              <w:jc w:val="left"/>
              <w:rPr>
                <w:rFonts w:ascii="仿宋" w:eastAsia="仿宋" w:hAnsi="仿宋" w:cs="Times New Roman"/>
                <w:b/>
                <w:bCs/>
                <w:szCs w:val="21"/>
              </w:rPr>
            </w:pPr>
            <w:r w:rsidRPr="00FA045A">
              <w:rPr>
                <w:rFonts w:ascii="仿宋" w:eastAsia="仿宋" w:hAnsi="仿宋" w:cs="Times New Roman"/>
                <w:b/>
                <w:bCs/>
                <w:noProof/>
                <w:szCs w:val="21"/>
              </w:rPr>
              <w:drawing>
                <wp:inline distT="0" distB="0" distL="0" distR="0" wp14:anchorId="08784B06" wp14:editId="09E2D5A9">
                  <wp:extent cx="5257800" cy="2903933"/>
                  <wp:effectExtent l="0" t="0" r="0" b="0"/>
                  <wp:docPr id="3" name="图片 3" descr="C:\Users\Administrator\Desktop\分层次立体化图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分层次立体化图示.bm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57800" cy="2903933"/>
                          </a:xfrm>
                          <a:prstGeom prst="rect">
                            <a:avLst/>
                          </a:prstGeom>
                          <a:noFill/>
                          <a:ln>
                            <a:noFill/>
                          </a:ln>
                        </pic:spPr>
                      </pic:pic>
                    </a:graphicData>
                  </a:graphic>
                </wp:inline>
              </w:drawing>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1．“道德、知识、能力”三位一体。</w:t>
            </w:r>
            <w:r w:rsidRPr="00FA045A">
              <w:rPr>
                <w:rFonts w:ascii="仿宋" w:eastAsia="仿宋" w:hAnsi="仿宋" w:cs="Times New Roman" w:hint="eastAsia"/>
                <w:bCs/>
                <w:szCs w:val="21"/>
              </w:rPr>
              <w:t>（1）会计学院和</w:t>
            </w:r>
            <w:proofErr w:type="gramStart"/>
            <w:r w:rsidRPr="00FA045A">
              <w:rPr>
                <w:rFonts w:ascii="仿宋" w:eastAsia="仿宋" w:hAnsi="仿宋" w:cs="Times New Roman" w:hint="eastAsia"/>
                <w:bCs/>
                <w:szCs w:val="21"/>
              </w:rPr>
              <w:t>通识部合作</w:t>
            </w:r>
            <w:proofErr w:type="gramEnd"/>
            <w:r w:rsidRPr="00FA045A">
              <w:rPr>
                <w:rFonts w:ascii="仿宋" w:eastAsia="仿宋" w:hAnsi="仿宋" w:cs="Times New Roman" w:hint="eastAsia"/>
                <w:bCs/>
                <w:szCs w:val="21"/>
              </w:rPr>
              <w:t>开发《商业伦理》等课程、</w:t>
            </w:r>
            <w:proofErr w:type="gramStart"/>
            <w:r w:rsidRPr="00FA045A">
              <w:rPr>
                <w:rFonts w:ascii="仿宋" w:eastAsia="仿宋" w:hAnsi="仿宋" w:cs="Times New Roman" w:hint="eastAsia"/>
                <w:bCs/>
                <w:szCs w:val="21"/>
              </w:rPr>
              <w:t>在思政课中</w:t>
            </w:r>
            <w:proofErr w:type="gramEnd"/>
            <w:r w:rsidRPr="00FA045A">
              <w:rPr>
                <w:rFonts w:ascii="仿宋" w:eastAsia="仿宋" w:hAnsi="仿宋" w:cs="Times New Roman" w:hint="eastAsia"/>
                <w:bCs/>
                <w:szCs w:val="21"/>
              </w:rPr>
              <w:t>融入“职业道德”因素、要求专业课各章节必须有职业道德相关内容等，实现</w:t>
            </w:r>
            <w:r w:rsidRPr="00FA045A">
              <w:rPr>
                <w:rFonts w:ascii="仿宋" w:eastAsia="仿宋" w:hAnsi="仿宋" w:cs="Times New Roman" w:hint="eastAsia"/>
                <w:b/>
                <w:bCs/>
                <w:szCs w:val="21"/>
              </w:rPr>
              <w:t>道德教育与专业教育相结合</w:t>
            </w:r>
            <w:r w:rsidRPr="00FA045A">
              <w:rPr>
                <w:rFonts w:ascii="仿宋" w:eastAsia="仿宋" w:hAnsi="仿宋" w:cs="Times New Roman" w:hint="eastAsia"/>
                <w:bCs/>
                <w:szCs w:val="21"/>
              </w:rPr>
              <w:t>。（2）通过设置通识课程板块、鼓励学生参加各种竞赛和社团活</w:t>
            </w:r>
            <w:r w:rsidRPr="00FA045A">
              <w:rPr>
                <w:rFonts w:ascii="仿宋" w:eastAsia="仿宋" w:hAnsi="仿宋" w:cs="Times New Roman" w:hint="eastAsia"/>
                <w:bCs/>
                <w:szCs w:val="21"/>
              </w:rPr>
              <w:lastRenderedPageBreak/>
              <w:t>动、组织学生假期社会调研等，实现</w:t>
            </w:r>
            <w:r w:rsidRPr="00FA045A">
              <w:rPr>
                <w:rFonts w:ascii="仿宋" w:eastAsia="仿宋" w:hAnsi="仿宋" w:cs="Times New Roman" w:hint="eastAsia"/>
                <w:b/>
                <w:bCs/>
                <w:szCs w:val="21"/>
              </w:rPr>
              <w:t>通识教育与专业教育相结合</w:t>
            </w:r>
            <w:r w:rsidRPr="00FA045A">
              <w:rPr>
                <w:rFonts w:ascii="仿宋" w:eastAsia="仿宋" w:hAnsi="仿宋" w:cs="Times New Roman" w:hint="eastAsia"/>
                <w:bCs/>
                <w:szCs w:val="21"/>
              </w:rPr>
              <w:t>。（3）通过案例教学、课程论文、综合模拟、专业实习等，实现</w:t>
            </w:r>
            <w:r w:rsidRPr="00FA045A">
              <w:rPr>
                <w:rFonts w:ascii="仿宋" w:eastAsia="仿宋" w:hAnsi="仿宋" w:cs="Times New Roman" w:hint="eastAsia"/>
                <w:b/>
                <w:bCs/>
                <w:szCs w:val="21"/>
              </w:rPr>
              <w:t>知识教育与能力培养相结合</w:t>
            </w:r>
            <w:r w:rsidRPr="00FA045A">
              <w:rPr>
                <w:rFonts w:ascii="仿宋" w:eastAsia="仿宋" w:hAnsi="仿宋" w:cs="Times New Roman" w:hint="eastAsia"/>
                <w:bCs/>
                <w:szCs w:val="21"/>
              </w:rPr>
              <w:t>。</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b/>
                <w:szCs w:val="21"/>
              </w:rPr>
              <w:t>2</w:t>
            </w:r>
            <w:r w:rsidRPr="00FA045A">
              <w:rPr>
                <w:rFonts w:ascii="仿宋" w:eastAsia="仿宋" w:hAnsi="仿宋" w:cs="Times New Roman" w:hint="eastAsia"/>
                <w:b/>
                <w:szCs w:val="21"/>
              </w:rPr>
              <w:t>．差异化培养。</w:t>
            </w:r>
            <w:r w:rsidRPr="00FA045A">
              <w:rPr>
                <w:rFonts w:ascii="仿宋" w:eastAsia="仿宋" w:hAnsi="仿宋" w:cs="Times New Roman" w:hint="eastAsia"/>
                <w:bCs/>
                <w:szCs w:val="21"/>
              </w:rPr>
              <w:t>（1）</w:t>
            </w:r>
            <w:r w:rsidRPr="00FA045A">
              <w:rPr>
                <w:rFonts w:ascii="仿宋" w:eastAsia="仿宋" w:hAnsi="仿宋" w:cs="Times New Roman" w:hint="eastAsia"/>
                <w:b/>
                <w:bCs/>
                <w:szCs w:val="21"/>
              </w:rPr>
              <w:t>培养方向差异化</w:t>
            </w:r>
            <w:r w:rsidRPr="00FA045A">
              <w:rPr>
                <w:rFonts w:ascii="仿宋" w:eastAsia="仿宋" w:hAnsi="仿宋" w:cs="Times New Roman" w:hint="eastAsia"/>
                <w:bCs/>
                <w:szCs w:val="21"/>
              </w:rPr>
              <w:t>。设置CPA、ACCA、CMA等不同专业方向，开设相应的方向课程。（2）</w:t>
            </w:r>
            <w:r w:rsidRPr="00FA045A">
              <w:rPr>
                <w:rFonts w:ascii="仿宋" w:eastAsia="仿宋" w:hAnsi="仿宋" w:cs="Times New Roman" w:hint="eastAsia"/>
                <w:b/>
                <w:bCs/>
                <w:szCs w:val="21"/>
              </w:rPr>
              <w:t>培养层次差异化</w:t>
            </w:r>
            <w:r w:rsidRPr="00FA045A">
              <w:rPr>
                <w:rFonts w:ascii="仿宋" w:eastAsia="仿宋" w:hAnsi="仿宋" w:cs="Times New Roman" w:hint="eastAsia"/>
                <w:bCs/>
                <w:szCs w:val="21"/>
              </w:rPr>
              <w:t>。根据考研、考证、考公务员等不同要求，针对性地开设相关课程或讲座。</w:t>
            </w:r>
          </w:p>
          <w:p w:rsidR="00DA2404" w:rsidRPr="00FA045A" w:rsidRDefault="001011FF">
            <w:pPr>
              <w:spacing w:line="360" w:lineRule="auto"/>
              <w:ind w:firstLineChars="199" w:firstLine="420"/>
              <w:jc w:val="left"/>
              <w:rPr>
                <w:rFonts w:ascii="仿宋" w:eastAsia="仿宋" w:hAnsi="仿宋" w:cs="Times New Roman"/>
                <w:bCs/>
                <w:szCs w:val="21"/>
              </w:rPr>
            </w:pPr>
            <w:r w:rsidRPr="00FA045A">
              <w:rPr>
                <w:rFonts w:ascii="仿宋" w:eastAsia="仿宋" w:hAnsi="仿宋" w:cs="Times New Roman" w:hint="eastAsia"/>
                <w:b/>
                <w:szCs w:val="21"/>
              </w:rPr>
              <w:t>3．立体化教学。</w:t>
            </w:r>
            <w:r w:rsidRPr="00FA045A">
              <w:rPr>
                <w:rFonts w:ascii="仿宋" w:eastAsia="仿宋" w:hAnsi="仿宋" w:cs="Times New Roman" w:hint="eastAsia"/>
                <w:bCs/>
                <w:szCs w:val="21"/>
              </w:rPr>
              <w:t>（1）</w:t>
            </w:r>
            <w:r w:rsidRPr="00FA045A">
              <w:rPr>
                <w:rFonts w:ascii="仿宋" w:eastAsia="仿宋" w:hAnsi="仿宋" w:cs="Times New Roman" w:hint="eastAsia"/>
                <w:b/>
                <w:bCs/>
                <w:szCs w:val="21"/>
              </w:rPr>
              <w:t>立体化课堂</w:t>
            </w:r>
            <w:r w:rsidRPr="00FA045A">
              <w:rPr>
                <w:rFonts w:ascii="仿宋" w:eastAsia="仿宋" w:hAnsi="仿宋" w:cs="Times New Roman" w:hint="eastAsia"/>
                <w:bCs/>
                <w:szCs w:val="21"/>
              </w:rPr>
              <w:t>。根据课程需要，选择课室、实验室、企业等不同的教学场所</w:t>
            </w:r>
            <w:r w:rsidRPr="00FA045A">
              <w:rPr>
                <w:rFonts w:ascii="仿宋" w:eastAsia="仿宋" w:hAnsi="仿宋" w:cs="Times New Roman"/>
                <w:bCs/>
                <w:szCs w:val="21"/>
              </w:rPr>
              <w:t>。（2）</w:t>
            </w:r>
            <w:r w:rsidRPr="00FA045A">
              <w:rPr>
                <w:rFonts w:ascii="仿宋" w:eastAsia="仿宋" w:hAnsi="仿宋" w:cs="Times New Roman"/>
                <w:b/>
                <w:bCs/>
                <w:szCs w:val="21"/>
              </w:rPr>
              <w:t>立体化师资</w:t>
            </w:r>
            <w:r w:rsidRPr="00FA045A">
              <w:rPr>
                <w:rFonts w:ascii="仿宋" w:eastAsia="仿宋" w:hAnsi="仿宋" w:cs="Times New Roman"/>
                <w:bCs/>
                <w:szCs w:val="21"/>
              </w:rPr>
              <w:t>。包括专业教师、学工教师和实务导师。专职教师与实务导师合作授课，毕业论文实行“双导师制”（专业教师、实务导师），专业实习实行“三导师制”。（3）</w:t>
            </w:r>
            <w:r w:rsidRPr="00FA045A">
              <w:rPr>
                <w:rFonts w:ascii="仿宋" w:eastAsia="仿宋" w:hAnsi="仿宋" w:cs="Times New Roman" w:hint="eastAsia"/>
                <w:b/>
                <w:bCs/>
                <w:szCs w:val="21"/>
              </w:rPr>
              <w:t>立体化方式</w:t>
            </w:r>
            <w:r w:rsidRPr="00FA045A">
              <w:rPr>
                <w:rFonts w:ascii="仿宋" w:eastAsia="仿宋" w:hAnsi="仿宋" w:cs="Times New Roman" w:hint="eastAsia"/>
                <w:bCs/>
                <w:szCs w:val="21"/>
              </w:rPr>
              <w:t>。针对不同课程的特点，分别采用“课堂讲授+X”的教学方式，其中X为现场教学、仿真模拟、案例分析、课堂讨论、实务调研、自学等。（4）</w:t>
            </w:r>
            <w:r w:rsidRPr="00FA045A">
              <w:rPr>
                <w:rFonts w:ascii="仿宋" w:eastAsia="仿宋" w:hAnsi="仿宋" w:cs="Times New Roman" w:hint="eastAsia"/>
                <w:b/>
                <w:bCs/>
                <w:szCs w:val="21"/>
              </w:rPr>
              <w:t>立体化考核</w:t>
            </w:r>
            <w:r w:rsidRPr="00FA045A">
              <w:rPr>
                <w:rFonts w:ascii="仿宋" w:eastAsia="仿宋" w:hAnsi="仿宋" w:cs="Times New Roman" w:hint="eastAsia"/>
                <w:bCs/>
                <w:szCs w:val="21"/>
              </w:rPr>
              <w:t>。采取多种考试方式和多种学分认定办法，通过“微学分制”对社会实践、竞赛等活动认定学分。</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4.“实验、实训、实习”三位一体实践。</w:t>
            </w:r>
            <w:r w:rsidRPr="00FA045A">
              <w:rPr>
                <w:rFonts w:ascii="仿宋" w:eastAsia="仿宋" w:hAnsi="仿宋" w:cs="Times New Roman" w:hint="eastAsia"/>
                <w:szCs w:val="21"/>
              </w:rPr>
              <w:t>将实验、实训、实习有效融入教学过程。</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bCs/>
                <w:szCs w:val="21"/>
              </w:rPr>
              <w:t>5.创新教学方法。</w:t>
            </w:r>
            <w:r w:rsidRPr="00FA045A">
              <w:rPr>
                <w:rFonts w:ascii="仿宋" w:eastAsia="仿宋" w:hAnsi="仿宋" w:cs="Times New Roman" w:hint="eastAsia"/>
                <w:bCs/>
                <w:szCs w:val="21"/>
              </w:rPr>
              <w:t>针对互联网、大数据、人工智能的时代特点，探索新的教学方法。</w:t>
            </w:r>
          </w:p>
          <w:p w:rsidR="00DA2404" w:rsidRPr="00FA045A" w:rsidRDefault="001011FF" w:rsidP="00F005A8">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6.深层次政</w:t>
            </w:r>
            <w:proofErr w:type="gramStart"/>
            <w:r w:rsidRPr="00FA045A">
              <w:rPr>
                <w:rFonts w:ascii="仿宋" w:eastAsia="仿宋" w:hAnsi="仿宋" w:cs="Times New Roman" w:hint="eastAsia"/>
                <w:b/>
                <w:szCs w:val="21"/>
              </w:rPr>
              <w:t>校行企</w:t>
            </w:r>
            <w:proofErr w:type="gramEnd"/>
            <w:r w:rsidRPr="00FA045A">
              <w:rPr>
                <w:rFonts w:ascii="仿宋" w:eastAsia="仿宋" w:hAnsi="仿宋" w:cs="Times New Roman" w:hint="eastAsia"/>
                <w:b/>
                <w:szCs w:val="21"/>
              </w:rPr>
              <w:t>协同育人。</w:t>
            </w:r>
            <w:r w:rsidRPr="00FA045A">
              <w:rPr>
                <w:rFonts w:ascii="仿宋" w:eastAsia="仿宋" w:hAnsi="仿宋" w:cs="Times New Roman" w:hint="eastAsia"/>
                <w:bCs/>
                <w:szCs w:val="21"/>
              </w:rPr>
              <w:t>（1）</w:t>
            </w:r>
            <w:r w:rsidRPr="00FA045A">
              <w:rPr>
                <w:rFonts w:ascii="仿宋" w:eastAsia="仿宋" w:hAnsi="仿宋" w:cs="Times New Roman" w:hint="eastAsia"/>
                <w:b/>
                <w:bCs/>
                <w:szCs w:val="21"/>
              </w:rPr>
              <w:t>专业教育与职业教育相结合。</w:t>
            </w:r>
            <w:r w:rsidRPr="00FA045A">
              <w:rPr>
                <w:rFonts w:ascii="仿宋" w:eastAsia="仿宋" w:hAnsi="仿宋" w:cs="Times New Roman" w:hint="eastAsia"/>
                <w:bCs/>
                <w:szCs w:val="21"/>
              </w:rPr>
              <w:t>与ACCA、CMA合作开办建制班，与广东省注册会计师协会合作在60多家会计师事务所建立实习基地等。（2）</w:t>
            </w:r>
            <w:r w:rsidRPr="00FA045A">
              <w:rPr>
                <w:rFonts w:ascii="仿宋" w:eastAsia="仿宋" w:hAnsi="仿宋" w:cs="Times New Roman" w:hint="eastAsia"/>
                <w:b/>
                <w:bCs/>
                <w:szCs w:val="21"/>
              </w:rPr>
              <w:t>与企业深度合作，</w:t>
            </w:r>
            <w:r w:rsidRPr="00FA045A">
              <w:rPr>
                <w:rFonts w:ascii="仿宋" w:eastAsia="仿宋" w:hAnsi="仿宋" w:cs="Times New Roman" w:hint="eastAsia"/>
                <w:bCs/>
                <w:szCs w:val="21"/>
              </w:rPr>
              <w:t>建立“岭南班”、“招商银行班”等，进行联合培养。（3）</w:t>
            </w:r>
            <w:r w:rsidRPr="00FA045A">
              <w:rPr>
                <w:rFonts w:ascii="仿宋" w:eastAsia="仿宋" w:hAnsi="仿宋" w:cs="Times New Roman" w:hint="eastAsia"/>
                <w:b/>
                <w:bCs/>
                <w:szCs w:val="21"/>
              </w:rPr>
              <w:t>强化与中国会计学会、财会学术期刊的联系</w:t>
            </w:r>
            <w:r w:rsidRPr="00FA045A">
              <w:rPr>
                <w:rFonts w:ascii="仿宋" w:eastAsia="仿宋" w:hAnsi="仿宋" w:cs="Times New Roman" w:hint="eastAsia"/>
                <w:bCs/>
                <w:szCs w:val="21"/>
              </w:rPr>
              <w:t>，承办高规格的学术会议。</w:t>
            </w:r>
          </w:p>
          <w:p w:rsidR="00DA2404" w:rsidRPr="00FA045A" w:rsidRDefault="001011FF">
            <w:pPr>
              <w:spacing w:line="360" w:lineRule="auto"/>
              <w:jc w:val="left"/>
              <w:rPr>
                <w:rFonts w:ascii="仿宋" w:eastAsia="仿宋" w:hAnsi="仿宋" w:cs="Times New Roman"/>
                <w:b/>
                <w:bCs/>
                <w:szCs w:val="21"/>
              </w:rPr>
            </w:pPr>
            <w:r w:rsidRPr="00FA045A">
              <w:rPr>
                <w:rFonts w:ascii="仿宋" w:eastAsia="仿宋" w:hAnsi="仿宋" w:cs="Times New Roman" w:hint="eastAsia"/>
                <w:bCs/>
                <w:szCs w:val="21"/>
              </w:rPr>
              <w:t xml:space="preserve">  </w:t>
            </w:r>
            <w:r w:rsidRPr="00FA045A">
              <w:rPr>
                <w:rFonts w:ascii="仿宋" w:eastAsia="仿宋" w:hAnsi="仿宋" w:cs="Times New Roman" w:hint="eastAsia"/>
                <w:b/>
                <w:bCs/>
                <w:szCs w:val="21"/>
              </w:rPr>
              <w:t>（二）主要成效</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b/>
                <w:szCs w:val="21"/>
              </w:rPr>
              <w:t>1.</w:t>
            </w:r>
            <w:r w:rsidRPr="00FA045A">
              <w:rPr>
                <w:rFonts w:ascii="仿宋" w:eastAsia="仿宋" w:hAnsi="仿宋" w:cs="Times New Roman" w:hint="eastAsia"/>
                <w:b/>
                <w:szCs w:val="21"/>
              </w:rPr>
              <w:t>ACCA项目成效突出。</w:t>
            </w:r>
            <w:r w:rsidRPr="00FA045A">
              <w:rPr>
                <w:rFonts w:ascii="仿宋" w:eastAsia="仿宋" w:hAnsi="仿宋" w:cs="Times New Roman" w:hint="eastAsia"/>
                <w:szCs w:val="21"/>
              </w:rPr>
              <w:t>近两年ACCA班96名毕业生中有5人全科通过ACCA所有课程全球考试，成为华南区唯一有全科通过的民办院校。</w:t>
            </w:r>
            <w:r w:rsidRPr="00FA045A">
              <w:rPr>
                <w:rFonts w:ascii="仿宋" w:eastAsia="仿宋" w:hAnsi="仿宋" w:cs="Times New Roman" w:hint="eastAsia"/>
                <w:bCs/>
                <w:szCs w:val="21"/>
              </w:rPr>
              <w:t>其中一人获得单科中国大陆第一、全球第七名的突出成绩。会计学院获得“ACCA2018年度优秀高校”、“ACCA合作院校华南区创新飞跃奖”等荣誉（均为全国民办院校首次）。</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2.考研成绩显著。</w:t>
            </w:r>
            <w:r w:rsidRPr="00FA045A">
              <w:rPr>
                <w:rFonts w:ascii="仿宋" w:eastAsia="仿宋" w:hAnsi="仿宋" w:cs="Times New Roman" w:hint="eastAsia"/>
                <w:szCs w:val="21"/>
              </w:rPr>
              <w:t>近几年，</w:t>
            </w:r>
            <w:r w:rsidRPr="00FA045A">
              <w:rPr>
                <w:rFonts w:ascii="仿宋" w:eastAsia="仿宋" w:hAnsi="仿宋" w:cs="Times New Roman" w:hint="eastAsia"/>
                <w:bCs/>
                <w:szCs w:val="21"/>
              </w:rPr>
              <w:t>超过5%的学生考取国内外研究生，</w:t>
            </w:r>
            <w:proofErr w:type="gramStart"/>
            <w:r w:rsidRPr="00FA045A">
              <w:rPr>
                <w:rFonts w:ascii="仿宋" w:eastAsia="仿宋" w:hAnsi="仿宋" w:cs="Times New Roman" w:hint="eastAsia"/>
                <w:bCs/>
                <w:szCs w:val="21"/>
              </w:rPr>
              <w:t>考研率位列本省</w:t>
            </w:r>
            <w:proofErr w:type="gramEnd"/>
            <w:r w:rsidRPr="00FA045A">
              <w:rPr>
                <w:rFonts w:ascii="仿宋" w:eastAsia="仿宋" w:hAnsi="仿宋" w:cs="Times New Roman" w:hint="eastAsia"/>
                <w:bCs/>
                <w:szCs w:val="21"/>
              </w:rPr>
              <w:t>同类院校第一。</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3.</w:t>
            </w:r>
            <w:r w:rsidRPr="00FA045A">
              <w:rPr>
                <w:rFonts w:ascii="仿宋" w:eastAsia="仿宋" w:hAnsi="仿宋" w:cs="Times New Roman"/>
                <w:b/>
                <w:szCs w:val="21"/>
              </w:rPr>
              <w:t>学生在各类竞赛、社会实践等活动中，获得多项奖</w:t>
            </w:r>
            <w:r w:rsidRPr="00FA045A">
              <w:rPr>
                <w:rFonts w:ascii="仿宋" w:eastAsia="仿宋" w:hAnsi="仿宋" w:cs="Times New Roman" w:hint="eastAsia"/>
                <w:b/>
                <w:szCs w:val="21"/>
              </w:rPr>
              <w:t>项</w:t>
            </w:r>
            <w:r w:rsidRPr="00FA045A">
              <w:rPr>
                <w:rFonts w:ascii="仿宋" w:eastAsia="仿宋" w:hAnsi="仿宋" w:cs="Times New Roman"/>
                <w:b/>
                <w:szCs w:val="21"/>
              </w:rPr>
              <w:t>。</w:t>
            </w:r>
            <w:r w:rsidRPr="00FA045A">
              <w:rPr>
                <w:rFonts w:ascii="仿宋" w:eastAsia="仿宋" w:hAnsi="仿宋" w:cs="Times New Roman"/>
                <w:bCs/>
                <w:szCs w:val="21"/>
              </w:rPr>
              <w:t>其中，</w:t>
            </w:r>
            <w:r w:rsidRPr="00FA045A">
              <w:rPr>
                <w:rFonts w:ascii="仿宋" w:eastAsia="仿宋" w:hAnsi="仿宋" w:cs="Times New Roman" w:hint="eastAsia"/>
                <w:bCs/>
                <w:szCs w:val="21"/>
              </w:rPr>
              <w:t>多次在国际学术会议上发表论文并获奖，此成绩在国内本科生中很少见。</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4.毕业生就业质量好，</w:t>
            </w:r>
            <w:r w:rsidRPr="00FA045A">
              <w:rPr>
                <w:rFonts w:ascii="仿宋" w:eastAsia="仿宋" w:hAnsi="仿宋" w:cs="Times New Roman" w:hint="eastAsia"/>
                <w:szCs w:val="21"/>
              </w:rPr>
              <w:t>受到用人单位的高度好评。</w:t>
            </w:r>
          </w:p>
        </w:tc>
      </w:tr>
    </w:tbl>
    <w:p w:rsidR="00DA2404" w:rsidRPr="00FA045A" w:rsidRDefault="00DA2404">
      <w:pPr>
        <w:widowControl/>
        <w:jc w:val="left"/>
        <w:rPr>
          <w:rFonts w:ascii="楷体" w:eastAsia="楷体" w:hAnsi="楷体" w:cs="宋体"/>
          <w:b/>
          <w:kern w:val="0"/>
          <w:sz w:val="32"/>
          <w:szCs w:val="32"/>
        </w:rPr>
      </w:pPr>
    </w:p>
    <w:p w:rsidR="00DA2404" w:rsidRPr="00FA045A" w:rsidRDefault="006844A1">
      <w:pPr>
        <w:widowControl/>
        <w:jc w:val="left"/>
        <w:rPr>
          <w:rFonts w:ascii="楷体" w:eastAsia="楷体" w:hAnsi="楷体" w:cs="宋体"/>
          <w:b/>
          <w:kern w:val="0"/>
          <w:sz w:val="32"/>
          <w:szCs w:val="32"/>
        </w:rPr>
      </w:pPr>
      <w:r w:rsidRPr="00FA045A">
        <w:rPr>
          <w:rFonts w:ascii="楷体" w:eastAsia="楷体" w:hAnsi="楷体" w:cs="宋体" w:hint="eastAsia"/>
          <w:b/>
          <w:kern w:val="0"/>
          <w:sz w:val="32"/>
          <w:szCs w:val="32"/>
        </w:rPr>
        <w:t>8</w:t>
      </w:r>
      <w:r w:rsidR="001011FF" w:rsidRPr="00FA045A">
        <w:rPr>
          <w:rFonts w:ascii="楷体" w:eastAsia="楷体" w:hAnsi="楷体" w:cs="宋体"/>
          <w:b/>
          <w:kern w:val="0"/>
          <w:sz w:val="32"/>
          <w:szCs w:val="32"/>
        </w:rPr>
        <w:t>.</w:t>
      </w:r>
      <w:r w:rsidR="001011FF" w:rsidRPr="00FA045A">
        <w:rPr>
          <w:rFonts w:ascii="楷体" w:eastAsia="楷体" w:hAnsi="楷体" w:cs="宋体" w:hint="eastAsia"/>
          <w:b/>
          <w:kern w:val="0"/>
          <w:sz w:val="32"/>
          <w:szCs w:val="32"/>
        </w:rPr>
        <w:t>加强师资队伍和基层教学组织建设的主要举措及成效</w:t>
      </w:r>
    </w:p>
    <w:tbl>
      <w:tblP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3"/>
      </w:tblGrid>
      <w:tr w:rsidR="00DA2404" w:rsidRPr="00FA045A">
        <w:tc>
          <w:tcPr>
            <w:tcW w:w="8823" w:type="dxa"/>
          </w:tcPr>
          <w:p w:rsidR="00DA2404" w:rsidRPr="00FA045A" w:rsidRDefault="001011FF">
            <w:pPr>
              <w:spacing w:line="240" w:lineRule="atLeast"/>
              <w:jc w:val="left"/>
              <w:rPr>
                <w:rFonts w:ascii="仿宋" w:eastAsia="仿宋" w:hAnsi="仿宋" w:cs="Times New Roman"/>
                <w:b/>
                <w:szCs w:val="21"/>
              </w:rPr>
            </w:pPr>
            <w:r w:rsidRPr="00FA045A">
              <w:rPr>
                <w:rFonts w:ascii="仿宋" w:eastAsia="仿宋" w:hAnsi="仿宋" w:cs="Times New Roman" w:hint="eastAsia"/>
                <w:bCs/>
                <w:szCs w:val="21"/>
              </w:rPr>
              <w:t>（限5</w:t>
            </w:r>
            <w:r w:rsidRPr="00FA045A">
              <w:rPr>
                <w:rFonts w:ascii="仿宋" w:eastAsia="仿宋" w:hAnsi="仿宋" w:cs="Times New Roman"/>
                <w:bCs/>
                <w:szCs w:val="21"/>
              </w:rPr>
              <w:t>00</w:t>
            </w:r>
            <w:r w:rsidRPr="00FA045A">
              <w:rPr>
                <w:rFonts w:ascii="仿宋" w:eastAsia="仿宋" w:hAnsi="仿宋" w:cs="Times New Roman" w:hint="eastAsia"/>
                <w:bCs/>
                <w:szCs w:val="21"/>
              </w:rPr>
              <w:t>字以内）</w:t>
            </w:r>
          </w:p>
          <w:p w:rsidR="00DA2404" w:rsidRPr="00FA045A" w:rsidRDefault="001011FF">
            <w:pPr>
              <w:spacing w:line="360" w:lineRule="auto"/>
              <w:ind w:firstLineChars="100" w:firstLine="211"/>
              <w:jc w:val="left"/>
              <w:rPr>
                <w:rFonts w:ascii="仿宋" w:eastAsia="仿宋" w:hAnsi="仿宋" w:cs="Times New Roman"/>
                <w:b/>
                <w:szCs w:val="21"/>
              </w:rPr>
            </w:pPr>
            <w:r w:rsidRPr="00FA045A">
              <w:rPr>
                <w:rFonts w:ascii="仿宋" w:eastAsia="仿宋" w:hAnsi="仿宋" w:cs="Times New Roman"/>
                <w:b/>
                <w:szCs w:val="21"/>
              </w:rPr>
              <w:t>（一）师资队伍建设</w:t>
            </w:r>
          </w:p>
          <w:p w:rsidR="00F60553" w:rsidRPr="00FA045A" w:rsidRDefault="00F60553" w:rsidP="00F60553">
            <w:pPr>
              <w:spacing w:line="360" w:lineRule="auto"/>
              <w:ind w:firstLineChars="200" w:firstLine="422"/>
              <w:jc w:val="left"/>
              <w:rPr>
                <w:rFonts w:ascii="仿宋" w:eastAsia="仿宋" w:hAnsi="仿宋" w:cs="Times New Roman"/>
                <w:b/>
                <w:szCs w:val="21"/>
              </w:rPr>
            </w:pPr>
            <w:r w:rsidRPr="00FA045A">
              <w:rPr>
                <w:rFonts w:ascii="仿宋" w:eastAsia="仿宋" w:hAnsi="仿宋" w:cs="Times New Roman"/>
                <w:b/>
                <w:szCs w:val="21"/>
              </w:rPr>
              <w:t>1.主要举措</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bCs/>
                <w:szCs w:val="21"/>
              </w:rPr>
              <w:t>（1）利用网络、人脉等</w:t>
            </w:r>
            <w:r w:rsidRPr="00FA045A">
              <w:rPr>
                <w:rFonts w:ascii="仿宋" w:eastAsia="仿宋" w:hAnsi="仿宋" w:cs="Times New Roman" w:hint="eastAsia"/>
                <w:bCs/>
                <w:szCs w:val="21"/>
              </w:rPr>
              <w:t>多</w:t>
            </w:r>
            <w:r w:rsidRPr="00FA045A">
              <w:rPr>
                <w:rFonts w:ascii="仿宋" w:eastAsia="仿宋" w:hAnsi="仿宋" w:cs="Times New Roman"/>
                <w:bCs/>
                <w:szCs w:val="21"/>
              </w:rPr>
              <w:t>种资源，面向国内外招聘学科带头人</w:t>
            </w:r>
            <w:r w:rsidRPr="00FA045A">
              <w:rPr>
                <w:rFonts w:ascii="仿宋" w:eastAsia="仿宋" w:hAnsi="仿宋" w:cs="Times New Roman" w:hint="eastAsia"/>
                <w:bCs/>
                <w:szCs w:val="21"/>
              </w:rPr>
              <w:t>和</w:t>
            </w:r>
            <w:r w:rsidRPr="00FA045A">
              <w:rPr>
                <w:rFonts w:ascii="仿宋" w:eastAsia="仿宋" w:hAnsi="仿宋" w:cs="Times New Roman"/>
                <w:bCs/>
                <w:szCs w:val="21"/>
              </w:rPr>
              <w:t>博士。</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bCs/>
                <w:szCs w:val="21"/>
              </w:rPr>
              <w:t>（2）鼓励</w:t>
            </w:r>
            <w:r w:rsidRPr="00FA045A">
              <w:rPr>
                <w:rFonts w:ascii="仿宋" w:eastAsia="仿宋" w:hAnsi="仿宋" w:cs="Times New Roman" w:hint="eastAsia"/>
                <w:bCs/>
                <w:szCs w:val="21"/>
              </w:rPr>
              <w:t>教师</w:t>
            </w:r>
            <w:r w:rsidRPr="00FA045A">
              <w:rPr>
                <w:rFonts w:ascii="仿宋" w:eastAsia="仿宋" w:hAnsi="仿宋" w:cs="Times New Roman"/>
                <w:bCs/>
                <w:szCs w:val="21"/>
              </w:rPr>
              <w:t>攻读博士、到企事业单位挂职、</w:t>
            </w:r>
            <w:r w:rsidRPr="00FA045A">
              <w:rPr>
                <w:rFonts w:ascii="仿宋" w:eastAsia="仿宋" w:hAnsi="仿宋" w:cs="Times New Roman" w:hint="eastAsia"/>
                <w:bCs/>
                <w:szCs w:val="21"/>
              </w:rPr>
              <w:t>参加培训和学术活动及</w:t>
            </w:r>
            <w:r w:rsidRPr="00FA045A">
              <w:rPr>
                <w:rFonts w:ascii="仿宋" w:eastAsia="仿宋" w:hAnsi="仿宋" w:cs="Times New Roman"/>
                <w:bCs/>
                <w:szCs w:val="21"/>
              </w:rPr>
              <w:t>请国内外专家进行教学法讲座</w:t>
            </w:r>
            <w:r w:rsidRPr="00FA045A">
              <w:rPr>
                <w:rFonts w:ascii="仿宋" w:eastAsia="仿宋" w:hAnsi="仿宋" w:cs="Times New Roman" w:hint="eastAsia"/>
                <w:bCs/>
                <w:szCs w:val="21"/>
              </w:rPr>
              <w:t>和</w:t>
            </w:r>
            <w:r w:rsidRPr="00FA045A">
              <w:rPr>
                <w:rFonts w:ascii="仿宋" w:eastAsia="仿宋" w:hAnsi="仿宋" w:cs="Times New Roman"/>
                <w:bCs/>
                <w:szCs w:val="21"/>
              </w:rPr>
              <w:t>示范教学、采用“一对一”方式指导、以科研</w:t>
            </w:r>
            <w:proofErr w:type="gramStart"/>
            <w:r w:rsidRPr="00FA045A">
              <w:rPr>
                <w:rFonts w:ascii="仿宋" w:eastAsia="仿宋" w:hAnsi="仿宋" w:cs="Times New Roman" w:hint="eastAsia"/>
                <w:bCs/>
                <w:szCs w:val="21"/>
              </w:rPr>
              <w:t>促教师</w:t>
            </w:r>
            <w:proofErr w:type="gramEnd"/>
            <w:r w:rsidRPr="00FA045A">
              <w:rPr>
                <w:rFonts w:ascii="仿宋" w:eastAsia="仿宋" w:hAnsi="仿宋" w:cs="Times New Roman" w:hint="eastAsia"/>
                <w:bCs/>
                <w:szCs w:val="21"/>
              </w:rPr>
              <w:t>水平提升</w:t>
            </w:r>
            <w:r w:rsidRPr="00FA045A">
              <w:rPr>
                <w:rFonts w:ascii="仿宋" w:eastAsia="仿宋" w:hAnsi="仿宋" w:cs="Times New Roman"/>
                <w:bCs/>
                <w:szCs w:val="21"/>
              </w:rPr>
              <w:t>等方式，培养教师。</w:t>
            </w:r>
          </w:p>
          <w:p w:rsidR="00F60553" w:rsidRPr="00FA045A" w:rsidRDefault="00F60553" w:rsidP="00F60553">
            <w:pPr>
              <w:spacing w:line="360" w:lineRule="auto"/>
              <w:ind w:firstLineChars="200" w:firstLine="422"/>
              <w:jc w:val="left"/>
              <w:rPr>
                <w:rFonts w:ascii="仿宋" w:eastAsia="仿宋" w:hAnsi="仿宋" w:cs="Times New Roman"/>
                <w:b/>
                <w:szCs w:val="21"/>
              </w:rPr>
            </w:pPr>
            <w:r w:rsidRPr="00FA045A">
              <w:rPr>
                <w:rFonts w:ascii="仿宋" w:eastAsia="仿宋" w:hAnsi="仿宋" w:cs="Times New Roman" w:hint="eastAsia"/>
                <w:b/>
                <w:szCs w:val="21"/>
              </w:rPr>
              <w:t>2.主要成效</w:t>
            </w:r>
          </w:p>
          <w:p w:rsidR="00F60553" w:rsidRPr="00223B95" w:rsidRDefault="00F60553" w:rsidP="00FA045A">
            <w:pPr>
              <w:spacing w:line="360" w:lineRule="auto"/>
              <w:ind w:firstLineChars="200" w:firstLine="420"/>
              <w:jc w:val="left"/>
              <w:rPr>
                <w:rFonts w:ascii="仿宋" w:eastAsia="仿宋" w:hAnsi="仿宋" w:cs="Times New Roman"/>
                <w:bCs/>
                <w:szCs w:val="21"/>
              </w:rPr>
            </w:pPr>
            <w:r w:rsidRPr="00223B95">
              <w:rPr>
                <w:rFonts w:ascii="仿宋" w:eastAsia="仿宋" w:hAnsi="仿宋" w:cs="Times New Roman"/>
                <w:bCs/>
                <w:szCs w:val="21"/>
              </w:rPr>
              <w:t>（</w:t>
            </w:r>
            <w:r w:rsidRPr="00223B95">
              <w:rPr>
                <w:rFonts w:ascii="仿宋" w:eastAsia="仿宋" w:hAnsi="仿宋" w:cs="Times New Roman" w:hint="eastAsia"/>
                <w:bCs/>
                <w:szCs w:val="21"/>
              </w:rPr>
              <w:t>1）</w:t>
            </w:r>
            <w:r w:rsidRPr="00223B95">
              <w:rPr>
                <w:rFonts w:ascii="仿宋" w:eastAsia="仿宋" w:hAnsi="仿宋" w:cs="Times New Roman"/>
                <w:bCs/>
                <w:szCs w:val="21"/>
              </w:rPr>
              <w:t>以“双师型”为主高素质的</w:t>
            </w:r>
            <w:r w:rsidRPr="00223B95">
              <w:rPr>
                <w:rFonts w:ascii="仿宋" w:eastAsia="仿宋" w:hAnsi="仿宋" w:cs="Times New Roman" w:hint="eastAsia"/>
                <w:bCs/>
                <w:szCs w:val="21"/>
              </w:rPr>
              <w:t>师资</w:t>
            </w:r>
            <w:r w:rsidRPr="00223B95">
              <w:rPr>
                <w:rFonts w:ascii="仿宋" w:eastAsia="仿宋" w:hAnsi="仿宋" w:cs="Times New Roman"/>
                <w:bCs/>
                <w:szCs w:val="21"/>
              </w:rPr>
              <w:t>队伍。</w:t>
            </w:r>
            <w:r w:rsidRPr="00223B95">
              <w:rPr>
                <w:rFonts w:ascii="仿宋" w:eastAsia="仿宋" w:hAnsi="仿宋" w:cs="Times New Roman" w:hint="eastAsia"/>
                <w:bCs/>
                <w:szCs w:val="21"/>
              </w:rPr>
              <w:t>现有教师</w:t>
            </w:r>
            <w:r w:rsidR="003B5FCA" w:rsidRPr="00223B95">
              <w:rPr>
                <w:rFonts w:ascii="仿宋" w:eastAsia="仿宋" w:hAnsi="仿宋" w:cs="Times New Roman" w:hint="eastAsia"/>
                <w:bCs/>
                <w:szCs w:val="21"/>
              </w:rPr>
              <w:t>65</w:t>
            </w:r>
            <w:r w:rsidRPr="00223B95">
              <w:rPr>
                <w:rFonts w:ascii="仿宋" w:eastAsia="仿宋" w:hAnsi="仿宋" w:cs="Times New Roman" w:hint="eastAsia"/>
                <w:bCs/>
                <w:szCs w:val="21"/>
              </w:rPr>
              <w:t>人，其中</w:t>
            </w:r>
            <w:r w:rsidRPr="00223B95">
              <w:rPr>
                <w:rFonts w:ascii="仿宋" w:eastAsia="仿宋" w:hAnsi="仿宋" w:cs="Times New Roman"/>
                <w:bCs/>
                <w:szCs w:val="21"/>
              </w:rPr>
              <w:t>教授</w:t>
            </w:r>
            <w:r w:rsidRPr="00223B95">
              <w:rPr>
                <w:rFonts w:ascii="仿宋" w:eastAsia="仿宋" w:hAnsi="仿宋" w:cs="Times New Roman" w:hint="eastAsia"/>
                <w:bCs/>
                <w:szCs w:val="21"/>
              </w:rPr>
              <w:t>3</w:t>
            </w:r>
            <w:r w:rsidRPr="00223B95">
              <w:rPr>
                <w:rFonts w:ascii="仿宋" w:eastAsia="仿宋" w:hAnsi="仿宋" w:cs="Times New Roman"/>
                <w:bCs/>
                <w:szCs w:val="21"/>
              </w:rPr>
              <w:t>人、</w:t>
            </w:r>
            <w:r w:rsidRPr="00223B95">
              <w:rPr>
                <w:rFonts w:ascii="仿宋" w:eastAsia="仿宋" w:hAnsi="仿宋" w:cs="Times New Roman" w:hint="eastAsia"/>
                <w:bCs/>
                <w:szCs w:val="21"/>
              </w:rPr>
              <w:t>副教授1</w:t>
            </w:r>
            <w:r w:rsidR="003B5FCA" w:rsidRPr="00223B95">
              <w:rPr>
                <w:rFonts w:ascii="仿宋" w:eastAsia="仿宋" w:hAnsi="仿宋" w:cs="Times New Roman" w:hint="eastAsia"/>
                <w:bCs/>
                <w:szCs w:val="21"/>
              </w:rPr>
              <w:t>3</w:t>
            </w:r>
            <w:r w:rsidRPr="00223B95">
              <w:rPr>
                <w:rFonts w:ascii="仿宋" w:eastAsia="仿宋" w:hAnsi="仿宋" w:cs="Times New Roman" w:hint="eastAsia"/>
                <w:bCs/>
                <w:szCs w:val="21"/>
              </w:rPr>
              <w:t>人、</w:t>
            </w:r>
            <w:r w:rsidRPr="00223B95">
              <w:rPr>
                <w:rFonts w:ascii="仿宋" w:eastAsia="仿宋" w:hAnsi="仿宋" w:cs="Times New Roman"/>
                <w:bCs/>
                <w:szCs w:val="21"/>
              </w:rPr>
              <w:t>博士1</w:t>
            </w:r>
            <w:r w:rsidR="003B5FCA" w:rsidRPr="00223B95">
              <w:rPr>
                <w:rFonts w:ascii="仿宋" w:eastAsia="仿宋" w:hAnsi="仿宋" w:cs="Times New Roman" w:hint="eastAsia"/>
                <w:bCs/>
                <w:szCs w:val="21"/>
              </w:rPr>
              <w:t>6</w:t>
            </w:r>
            <w:r w:rsidRPr="00223B95">
              <w:rPr>
                <w:rFonts w:ascii="仿宋" w:eastAsia="仿宋" w:hAnsi="仿宋" w:cs="Times New Roman"/>
                <w:bCs/>
                <w:szCs w:val="21"/>
              </w:rPr>
              <w:t>人（台湾</w:t>
            </w:r>
            <w:r w:rsidR="003B5FCA" w:rsidRPr="00223B95">
              <w:rPr>
                <w:rFonts w:ascii="仿宋" w:eastAsia="仿宋" w:hAnsi="仿宋" w:cs="Times New Roman" w:hint="eastAsia"/>
                <w:bCs/>
                <w:szCs w:val="21"/>
              </w:rPr>
              <w:t>6</w:t>
            </w:r>
            <w:r w:rsidRPr="00223B95">
              <w:rPr>
                <w:rFonts w:ascii="仿宋" w:eastAsia="仿宋" w:hAnsi="仿宋" w:cs="Times New Roman"/>
                <w:bCs/>
                <w:szCs w:val="21"/>
              </w:rPr>
              <w:t>人），</w:t>
            </w:r>
            <w:r w:rsidRPr="00223B95">
              <w:rPr>
                <w:rFonts w:ascii="仿宋" w:eastAsia="仿宋" w:hAnsi="仿宋" w:cs="Times New Roman" w:hint="eastAsia"/>
                <w:bCs/>
                <w:szCs w:val="21"/>
              </w:rPr>
              <w:t>在读博士2人，会计名家、南粤优秀教师、国家及广东省会计领军人才各1人</w:t>
            </w:r>
            <w:r w:rsidRPr="00223B95">
              <w:rPr>
                <w:rFonts w:ascii="仿宋" w:eastAsia="仿宋" w:hAnsi="仿宋" w:cs="Times New Roman"/>
                <w:bCs/>
                <w:szCs w:val="21"/>
              </w:rPr>
              <w:t>。</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223B95">
              <w:rPr>
                <w:rFonts w:ascii="仿宋" w:eastAsia="仿宋" w:hAnsi="仿宋" w:cs="Times New Roman"/>
                <w:bCs/>
                <w:szCs w:val="21"/>
              </w:rPr>
              <w:t>（</w:t>
            </w:r>
            <w:r w:rsidRPr="00223B95">
              <w:rPr>
                <w:rFonts w:ascii="仿宋" w:eastAsia="仿宋" w:hAnsi="仿宋" w:cs="Times New Roman" w:hint="eastAsia"/>
                <w:bCs/>
                <w:szCs w:val="21"/>
              </w:rPr>
              <w:t>2）多项高水平研究成果。近3年在SSCI、SCI期刊发表论文31篇，名列同类院校前茅。</w:t>
            </w:r>
            <w:r w:rsidRPr="00FA045A">
              <w:rPr>
                <w:rFonts w:ascii="仿宋" w:eastAsia="仿宋" w:hAnsi="仿宋" w:cs="Times New Roman"/>
                <w:bCs/>
                <w:szCs w:val="21"/>
              </w:rPr>
              <w:t xml:space="preserve"> </w:t>
            </w:r>
          </w:p>
          <w:p w:rsidR="00F60553" w:rsidRPr="00FA045A" w:rsidRDefault="00F60553" w:rsidP="00F60553">
            <w:pPr>
              <w:spacing w:line="360" w:lineRule="auto"/>
              <w:jc w:val="left"/>
              <w:rPr>
                <w:rFonts w:ascii="仿宋" w:eastAsia="仿宋" w:hAnsi="仿宋" w:cs="Times New Roman"/>
                <w:b/>
                <w:szCs w:val="21"/>
              </w:rPr>
            </w:pPr>
            <w:r w:rsidRPr="00FA045A">
              <w:rPr>
                <w:rFonts w:ascii="仿宋" w:eastAsia="仿宋" w:hAnsi="仿宋" w:cs="Times New Roman" w:hint="eastAsia"/>
                <w:bCs/>
                <w:szCs w:val="21"/>
              </w:rPr>
              <w:t xml:space="preserve"> </w:t>
            </w:r>
            <w:r w:rsidRPr="00FA045A">
              <w:rPr>
                <w:rFonts w:ascii="仿宋" w:eastAsia="仿宋" w:hAnsi="仿宋" w:cs="Times New Roman"/>
                <w:bCs/>
                <w:szCs w:val="21"/>
              </w:rPr>
              <w:t xml:space="preserve"> </w:t>
            </w:r>
            <w:r w:rsidRPr="00FA045A">
              <w:rPr>
                <w:rFonts w:ascii="仿宋" w:eastAsia="仿宋" w:hAnsi="仿宋" w:cs="Times New Roman"/>
                <w:b/>
                <w:szCs w:val="21"/>
              </w:rPr>
              <w:t>（二）</w:t>
            </w:r>
            <w:r w:rsidRPr="00FA045A">
              <w:rPr>
                <w:rFonts w:ascii="仿宋" w:eastAsia="仿宋" w:hAnsi="仿宋" w:cs="Times New Roman" w:hint="eastAsia"/>
                <w:b/>
                <w:szCs w:val="21"/>
              </w:rPr>
              <w:t>教学组织建设</w:t>
            </w:r>
          </w:p>
          <w:p w:rsidR="00F60553" w:rsidRPr="00FA045A" w:rsidRDefault="00F60553" w:rsidP="00F60553">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b/>
                <w:szCs w:val="21"/>
              </w:rPr>
              <w:t>1.主要举措</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bCs/>
                <w:szCs w:val="21"/>
              </w:rPr>
              <w:t>（1）设置“顾问委员会”。成员</w:t>
            </w:r>
            <w:r w:rsidRPr="00FA045A">
              <w:rPr>
                <w:rFonts w:ascii="仿宋" w:eastAsia="仿宋" w:hAnsi="仿宋" w:cs="Times New Roman" w:hint="eastAsia"/>
                <w:bCs/>
                <w:szCs w:val="21"/>
              </w:rPr>
              <w:t>为</w:t>
            </w:r>
            <w:r w:rsidRPr="00FA045A">
              <w:rPr>
                <w:rFonts w:ascii="仿宋" w:eastAsia="仿宋" w:hAnsi="仿宋" w:cs="Times New Roman"/>
                <w:bCs/>
                <w:szCs w:val="21"/>
              </w:rPr>
              <w:t>退休大学校长和厅级领导、全国会计名家、会计领军人才、大型企业财务总监、资深注册会计师等。</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bCs/>
                <w:szCs w:val="21"/>
              </w:rPr>
              <w:t>（2）</w:t>
            </w:r>
            <w:r w:rsidRPr="00FA045A">
              <w:rPr>
                <w:rFonts w:ascii="仿宋" w:eastAsia="仿宋" w:hAnsi="仿宋" w:cs="Times New Roman" w:hint="eastAsia"/>
                <w:bCs/>
                <w:szCs w:val="21"/>
              </w:rPr>
              <w:t>多个以课程为核心教学团队，实行课程负责人制度。</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hint="eastAsia"/>
                <w:bCs/>
                <w:szCs w:val="21"/>
              </w:rPr>
              <w:t>（3）多个</w:t>
            </w:r>
            <w:r w:rsidRPr="00FA045A">
              <w:rPr>
                <w:rFonts w:ascii="仿宋" w:eastAsia="仿宋" w:hAnsi="仿宋" w:cs="Times New Roman"/>
                <w:bCs/>
                <w:szCs w:val="21"/>
              </w:rPr>
              <w:t>以项目为中心管理团队（如ACCA项目、</w:t>
            </w:r>
            <w:r w:rsidRPr="00FA045A">
              <w:rPr>
                <w:rFonts w:ascii="仿宋" w:eastAsia="仿宋" w:hAnsi="仿宋" w:cs="Times New Roman" w:hint="eastAsia"/>
                <w:bCs/>
                <w:szCs w:val="21"/>
              </w:rPr>
              <w:t>实习项目</w:t>
            </w:r>
            <w:r w:rsidRPr="00FA045A">
              <w:rPr>
                <w:rFonts w:ascii="仿宋" w:eastAsia="仿宋" w:hAnsi="仿宋" w:cs="Times New Roman"/>
                <w:bCs/>
                <w:szCs w:val="21"/>
              </w:rPr>
              <w:t>），</w:t>
            </w:r>
            <w:r w:rsidRPr="00FA045A">
              <w:rPr>
                <w:rFonts w:ascii="仿宋" w:eastAsia="仿宋" w:hAnsi="仿宋" w:cs="Times New Roman" w:hint="eastAsia"/>
                <w:bCs/>
                <w:szCs w:val="21"/>
              </w:rPr>
              <w:t>实行项目负责制。</w:t>
            </w:r>
          </w:p>
          <w:p w:rsidR="00F60553" w:rsidRPr="00FA045A" w:rsidRDefault="00F60553" w:rsidP="00F60553">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hint="eastAsia"/>
                <w:bCs/>
                <w:szCs w:val="21"/>
              </w:rPr>
              <w:t>（4）以</w:t>
            </w:r>
            <w:r w:rsidRPr="00FA045A">
              <w:rPr>
                <w:rFonts w:ascii="仿宋" w:eastAsia="仿宋" w:hAnsi="仿宋" w:cs="Times New Roman"/>
                <w:bCs/>
                <w:szCs w:val="21"/>
              </w:rPr>
              <w:t>“财务与会计研究中心”为平台</w:t>
            </w:r>
            <w:r w:rsidRPr="00FA045A">
              <w:rPr>
                <w:rFonts w:ascii="仿宋" w:eastAsia="仿宋" w:hAnsi="仿宋" w:cs="Times New Roman" w:hint="eastAsia"/>
                <w:bCs/>
                <w:szCs w:val="21"/>
              </w:rPr>
              <w:t>的多个</w:t>
            </w:r>
            <w:r w:rsidRPr="00FA045A">
              <w:rPr>
                <w:rFonts w:ascii="仿宋" w:eastAsia="仿宋" w:hAnsi="仿宋" w:cs="Times New Roman"/>
                <w:bCs/>
                <w:szCs w:val="21"/>
              </w:rPr>
              <w:t>科研团队，</w:t>
            </w:r>
            <w:r w:rsidRPr="00FA045A">
              <w:rPr>
                <w:rFonts w:ascii="仿宋" w:eastAsia="仿宋" w:hAnsi="仿宋" w:cs="Times New Roman" w:hint="eastAsia"/>
                <w:bCs/>
                <w:szCs w:val="21"/>
              </w:rPr>
              <w:t>实行主持人负责制。</w:t>
            </w:r>
          </w:p>
          <w:p w:rsidR="00F60553" w:rsidRPr="00FA045A" w:rsidRDefault="00F60553" w:rsidP="00F60553">
            <w:pPr>
              <w:spacing w:line="360" w:lineRule="auto"/>
              <w:ind w:firstLineChars="200" w:firstLine="422"/>
              <w:jc w:val="left"/>
              <w:rPr>
                <w:rFonts w:ascii="仿宋" w:eastAsia="仿宋" w:hAnsi="仿宋" w:cs="Times New Roman"/>
                <w:b/>
                <w:szCs w:val="21"/>
              </w:rPr>
            </w:pPr>
            <w:r w:rsidRPr="00FA045A">
              <w:rPr>
                <w:rFonts w:ascii="仿宋" w:eastAsia="仿宋" w:hAnsi="仿宋" w:cs="Times New Roman" w:hint="eastAsia"/>
                <w:b/>
                <w:szCs w:val="21"/>
              </w:rPr>
              <w:t>2．主要成效</w:t>
            </w:r>
          </w:p>
          <w:p w:rsidR="00DA2404" w:rsidRPr="00FA045A" w:rsidRDefault="00F60553" w:rsidP="00F60553">
            <w:pPr>
              <w:spacing w:line="360" w:lineRule="auto"/>
              <w:jc w:val="left"/>
              <w:rPr>
                <w:rFonts w:ascii="仿宋" w:eastAsia="仿宋" w:hAnsi="仿宋" w:cs="Times New Roman"/>
                <w:b/>
                <w:szCs w:val="21"/>
              </w:rPr>
            </w:pPr>
            <w:r w:rsidRPr="00FA045A">
              <w:rPr>
                <w:rFonts w:ascii="仿宋" w:eastAsia="仿宋" w:hAnsi="仿宋" w:cs="Times New Roman" w:hint="eastAsia"/>
                <w:bCs/>
                <w:szCs w:val="21"/>
              </w:rPr>
              <w:t>顾问委员会提供本专业发展战略和思路，保障专业规划的前瞻性和科学性；各内部机构确保各项教学活动有效开展，形成了一些特色成果（如ACCA、考研）。</w:t>
            </w:r>
          </w:p>
          <w:p w:rsidR="00DA2404" w:rsidRPr="00FA045A" w:rsidRDefault="00DA2404">
            <w:pPr>
              <w:spacing w:line="360" w:lineRule="auto"/>
              <w:ind w:firstLineChars="200" w:firstLine="420"/>
              <w:jc w:val="left"/>
              <w:rPr>
                <w:rFonts w:ascii="仿宋" w:eastAsia="仿宋" w:hAnsi="仿宋" w:cs="Times New Roman"/>
                <w:bCs/>
                <w:szCs w:val="21"/>
              </w:rPr>
            </w:pPr>
          </w:p>
        </w:tc>
      </w:tr>
    </w:tbl>
    <w:p w:rsidR="00DA2404" w:rsidRPr="00FA045A" w:rsidRDefault="00DA2404">
      <w:pPr>
        <w:rPr>
          <w:rFonts w:ascii="楷体" w:eastAsia="楷体" w:hAnsi="楷体" w:cs="宋体"/>
          <w:b/>
          <w:kern w:val="0"/>
          <w:sz w:val="32"/>
          <w:szCs w:val="32"/>
        </w:rPr>
      </w:pPr>
    </w:p>
    <w:p w:rsidR="00DA2404" w:rsidRPr="00FA045A" w:rsidRDefault="001011FF">
      <w:pPr>
        <w:rPr>
          <w:rFonts w:ascii="楷体" w:eastAsia="楷体" w:hAnsi="楷体" w:cs="宋体"/>
          <w:b/>
          <w:kern w:val="0"/>
          <w:sz w:val="32"/>
          <w:szCs w:val="32"/>
        </w:rPr>
      </w:pPr>
      <w:r w:rsidRPr="00FA045A">
        <w:rPr>
          <w:rFonts w:ascii="楷体" w:eastAsia="楷体" w:hAnsi="楷体" w:cs="宋体"/>
          <w:b/>
          <w:kern w:val="0"/>
          <w:sz w:val="32"/>
          <w:szCs w:val="32"/>
        </w:rPr>
        <w:br w:type="page"/>
      </w:r>
    </w:p>
    <w:p w:rsidR="00DA2404" w:rsidRPr="00FA045A" w:rsidRDefault="006844A1">
      <w:pPr>
        <w:rPr>
          <w:rFonts w:ascii="楷体" w:eastAsia="楷体" w:hAnsi="楷体" w:cs="宋体"/>
          <w:b/>
          <w:kern w:val="0"/>
          <w:sz w:val="32"/>
          <w:szCs w:val="32"/>
        </w:rPr>
      </w:pPr>
      <w:r w:rsidRPr="00FA045A">
        <w:rPr>
          <w:rFonts w:ascii="楷体" w:eastAsia="楷体" w:hAnsi="楷体" w:cs="宋体" w:hint="eastAsia"/>
          <w:b/>
          <w:kern w:val="0"/>
          <w:sz w:val="32"/>
          <w:szCs w:val="32"/>
        </w:rPr>
        <w:lastRenderedPageBreak/>
        <w:t>9</w:t>
      </w:r>
      <w:r w:rsidR="001011FF" w:rsidRPr="00FA045A">
        <w:rPr>
          <w:rFonts w:ascii="楷体" w:eastAsia="楷体" w:hAnsi="楷体" w:cs="宋体"/>
          <w:b/>
          <w:kern w:val="0"/>
          <w:sz w:val="32"/>
          <w:szCs w:val="32"/>
        </w:rPr>
        <w:t>.</w:t>
      </w:r>
      <w:r w:rsidR="001011FF" w:rsidRPr="00FA045A">
        <w:rPr>
          <w:rFonts w:ascii="楷体" w:eastAsia="楷体" w:hAnsi="楷体" w:cs="宋体" w:hint="eastAsia"/>
          <w:b/>
          <w:kern w:val="0"/>
          <w:sz w:val="32"/>
          <w:szCs w:val="32"/>
        </w:rPr>
        <w:t>加强专业教学质量保障体系建设的主要举措和成效</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DA2404" w:rsidRPr="00FA045A">
        <w:trPr>
          <w:trHeight w:val="2893"/>
        </w:trPr>
        <w:tc>
          <w:tcPr>
            <w:tcW w:w="9060" w:type="dxa"/>
          </w:tcPr>
          <w:p w:rsidR="00DA2404" w:rsidRPr="00FA045A" w:rsidRDefault="001011FF">
            <w:pPr>
              <w:spacing w:line="240" w:lineRule="atLeast"/>
              <w:jc w:val="left"/>
              <w:rPr>
                <w:rFonts w:ascii="仿宋" w:eastAsia="仿宋" w:hAnsi="仿宋" w:cs="Times New Roman"/>
                <w:bCs/>
                <w:szCs w:val="21"/>
              </w:rPr>
            </w:pPr>
            <w:r w:rsidRPr="00FA045A">
              <w:rPr>
                <w:rFonts w:ascii="仿宋" w:eastAsia="仿宋" w:hAnsi="仿宋" w:cs="Times New Roman" w:hint="eastAsia"/>
                <w:bCs/>
                <w:szCs w:val="21"/>
              </w:rPr>
              <w:t>（限5</w:t>
            </w:r>
            <w:r w:rsidRPr="00FA045A">
              <w:rPr>
                <w:rFonts w:ascii="仿宋" w:eastAsia="仿宋" w:hAnsi="仿宋" w:cs="Times New Roman"/>
                <w:bCs/>
                <w:szCs w:val="21"/>
              </w:rPr>
              <w:t>00</w:t>
            </w:r>
            <w:r w:rsidRPr="00FA045A">
              <w:rPr>
                <w:rFonts w:ascii="仿宋" w:eastAsia="仿宋" w:hAnsi="仿宋" w:cs="Times New Roman" w:hint="eastAsia"/>
                <w:bCs/>
                <w:szCs w:val="21"/>
              </w:rPr>
              <w:t>字以内）</w:t>
            </w:r>
          </w:p>
          <w:p w:rsidR="00DA2404" w:rsidRPr="00FA045A" w:rsidRDefault="001011FF">
            <w:pPr>
              <w:spacing w:line="240" w:lineRule="atLeast"/>
              <w:ind w:firstLineChars="100" w:firstLine="211"/>
              <w:jc w:val="left"/>
              <w:rPr>
                <w:rFonts w:ascii="仿宋" w:eastAsia="仿宋" w:hAnsi="仿宋" w:cs="Times New Roman"/>
                <w:b/>
                <w:bCs/>
                <w:szCs w:val="21"/>
              </w:rPr>
            </w:pPr>
            <w:r w:rsidRPr="00FA045A">
              <w:rPr>
                <w:rFonts w:ascii="仿宋" w:eastAsia="仿宋" w:hAnsi="仿宋" w:cs="Times New Roman" w:hint="eastAsia"/>
                <w:b/>
                <w:bCs/>
                <w:szCs w:val="21"/>
              </w:rPr>
              <w:t>（一）主要举措</w:t>
            </w:r>
          </w:p>
          <w:p w:rsidR="00DA2404" w:rsidRPr="00FA045A" w:rsidRDefault="00F005A8" w:rsidP="00F005A8">
            <w:pPr>
              <w:spacing w:line="240" w:lineRule="atLeast"/>
              <w:ind w:firstLineChars="100" w:firstLine="211"/>
              <w:jc w:val="center"/>
              <w:rPr>
                <w:rFonts w:ascii="仿宋" w:eastAsia="仿宋" w:hAnsi="仿宋" w:cs="Times New Roman"/>
                <w:b/>
                <w:bCs/>
                <w:szCs w:val="21"/>
              </w:rPr>
            </w:pPr>
            <w:r w:rsidRPr="00FA045A">
              <w:rPr>
                <w:rFonts w:ascii="仿宋" w:eastAsia="仿宋" w:hAnsi="仿宋" w:cs="Times New Roman"/>
                <w:b/>
                <w:bCs/>
                <w:noProof/>
                <w:szCs w:val="21"/>
              </w:rPr>
              <w:drawing>
                <wp:inline distT="0" distB="0" distL="0" distR="0" wp14:anchorId="02C7592C" wp14:editId="34B4A3C2">
                  <wp:extent cx="5327296" cy="3819525"/>
                  <wp:effectExtent l="0" t="0" r="6985" b="0"/>
                  <wp:docPr id="4" name="图片 4" descr="C:\Users\Administrator\Desktop\演示文稿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演示文稿11.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1216" cy="3822336"/>
                          </a:xfrm>
                          <a:prstGeom prst="rect">
                            <a:avLst/>
                          </a:prstGeom>
                          <a:noFill/>
                          <a:ln>
                            <a:noFill/>
                          </a:ln>
                        </pic:spPr>
                      </pic:pic>
                    </a:graphicData>
                  </a:graphic>
                </wp:inline>
              </w:drawing>
            </w:r>
          </w:p>
          <w:p w:rsidR="00DA2404" w:rsidRPr="00FA045A" w:rsidRDefault="001011FF">
            <w:pPr>
              <w:spacing w:line="240" w:lineRule="atLeast"/>
              <w:ind w:firstLineChars="100" w:firstLine="210"/>
              <w:jc w:val="center"/>
              <w:rPr>
                <w:rFonts w:ascii="仿宋" w:eastAsia="仿宋" w:hAnsi="仿宋" w:cs="Times New Roman"/>
                <w:bCs/>
                <w:szCs w:val="21"/>
              </w:rPr>
            </w:pPr>
            <w:r w:rsidRPr="00FA045A">
              <w:rPr>
                <w:rFonts w:ascii="仿宋" w:eastAsia="仿宋" w:hAnsi="仿宋" w:cs="Times New Roman" w:hint="eastAsia"/>
                <w:bCs/>
                <w:szCs w:val="21"/>
              </w:rPr>
              <w:t>会计学专业教学质量保障体系图</w:t>
            </w:r>
          </w:p>
          <w:p w:rsidR="00DA2404" w:rsidRPr="00FA045A" w:rsidRDefault="001011FF">
            <w:pPr>
              <w:spacing w:line="360" w:lineRule="auto"/>
              <w:ind w:firstLineChars="100" w:firstLine="210"/>
              <w:jc w:val="left"/>
              <w:rPr>
                <w:rFonts w:ascii="仿宋" w:eastAsia="仿宋" w:hAnsi="仿宋" w:cs="Times New Roman"/>
                <w:bCs/>
                <w:szCs w:val="21"/>
              </w:rPr>
            </w:pPr>
            <w:r w:rsidRPr="00FA045A">
              <w:rPr>
                <w:rFonts w:ascii="仿宋" w:eastAsia="仿宋" w:hAnsi="仿宋" w:cs="Times New Roman"/>
                <w:bCs/>
                <w:szCs w:val="21"/>
              </w:rPr>
              <w:t xml:space="preserve"> </w:t>
            </w:r>
            <w:r w:rsidRPr="00FA045A">
              <w:rPr>
                <w:rFonts w:ascii="仿宋" w:eastAsia="仿宋" w:hAnsi="仿宋" w:cs="Times New Roman"/>
                <w:b/>
                <w:szCs w:val="21"/>
              </w:rPr>
              <w:t xml:space="preserve"> 1.</w:t>
            </w:r>
            <w:r w:rsidRPr="00FA045A">
              <w:rPr>
                <w:rFonts w:ascii="仿宋" w:eastAsia="仿宋" w:hAnsi="仿宋" w:cs="Times New Roman" w:hint="eastAsia"/>
                <w:b/>
                <w:szCs w:val="21"/>
              </w:rPr>
              <w:t>不断优化教学计划。</w:t>
            </w:r>
            <w:r w:rsidRPr="00FA045A">
              <w:rPr>
                <w:rFonts w:ascii="仿宋" w:eastAsia="仿宋" w:hAnsi="仿宋" w:cs="Times New Roman" w:hint="eastAsia"/>
                <w:bCs/>
                <w:szCs w:val="21"/>
              </w:rPr>
              <w:t>狠抓教学计划是教学质量保障体系的“纲”，根据业态发展，不断优化教学计划，提高教学计划的科学性、先进性和实用性。</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2.逐步完善教学管理制度。</w:t>
            </w:r>
            <w:r w:rsidRPr="00FA045A">
              <w:rPr>
                <w:rFonts w:ascii="仿宋" w:eastAsia="仿宋" w:hAnsi="仿宋" w:cs="Times New Roman" w:hint="eastAsia"/>
                <w:bCs/>
                <w:szCs w:val="21"/>
              </w:rPr>
              <w:t>狠抓教学管理制度是教学质量保障体系的基础，针对本专业特点，不断优化完善各项教学管理制度。</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3.努力建设基础设施。</w:t>
            </w:r>
            <w:r w:rsidRPr="00FA045A">
              <w:rPr>
                <w:rFonts w:ascii="仿宋" w:eastAsia="仿宋" w:hAnsi="仿宋" w:cs="Times New Roman" w:hint="eastAsia"/>
                <w:bCs/>
                <w:szCs w:val="21"/>
              </w:rPr>
              <w:t>积极争取各种资源投入和经费支持，加大师资、教学基础设施、实验室及实习基地建设等这些教学质量保证体系的支撑条件。</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4.强化教学过程的质量控制。</w:t>
            </w:r>
            <w:r w:rsidRPr="00FA045A">
              <w:rPr>
                <w:rFonts w:ascii="仿宋" w:eastAsia="仿宋" w:hAnsi="仿宋" w:cs="Times New Roman" w:hint="eastAsia"/>
                <w:bCs/>
                <w:szCs w:val="21"/>
              </w:rPr>
              <w:t>过程控制是教学质量保证体系的核心，建立教学督导制度，聘请外部专家作为教学督导，对教师教学情况进行监督评价。会计学院通过期初、期中、期末例行</w:t>
            </w:r>
            <w:proofErr w:type="gramStart"/>
            <w:r w:rsidRPr="00FA045A">
              <w:rPr>
                <w:rFonts w:ascii="仿宋" w:eastAsia="仿宋" w:hAnsi="仿宋" w:cs="Times New Roman" w:hint="eastAsia"/>
                <w:bCs/>
                <w:szCs w:val="21"/>
              </w:rPr>
              <w:t>性教学</w:t>
            </w:r>
            <w:proofErr w:type="gramEnd"/>
            <w:r w:rsidRPr="00FA045A">
              <w:rPr>
                <w:rFonts w:ascii="仿宋" w:eastAsia="仿宋" w:hAnsi="仿宋" w:cs="Times New Roman" w:hint="eastAsia"/>
                <w:bCs/>
                <w:szCs w:val="21"/>
              </w:rPr>
              <w:t>检查，院系领导对各课程的教学计划、教学大纲、教学方案以及考试试题审查，严格执行教学纪律和调停课制度等方式，对教学过程进行质量控制。</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lastRenderedPageBreak/>
              <w:t>5.重视教学质量的</w:t>
            </w:r>
            <w:r w:rsidRPr="00FA045A">
              <w:rPr>
                <w:rFonts w:ascii="仿宋" w:eastAsia="仿宋" w:hAnsi="仿宋" w:cs="Times New Roman"/>
                <w:b/>
                <w:szCs w:val="21"/>
              </w:rPr>
              <w:t>反馈与评价。</w:t>
            </w:r>
            <w:r w:rsidRPr="00FA045A">
              <w:rPr>
                <w:rFonts w:ascii="仿宋" w:eastAsia="仿宋" w:hAnsi="仿宋" w:cs="Times New Roman" w:hint="eastAsia"/>
                <w:bCs/>
                <w:szCs w:val="21"/>
              </w:rPr>
              <w:t>采用多种方式对教学质量情况进行反馈与评价，评价结果</w:t>
            </w:r>
            <w:r w:rsidRPr="00FA045A">
              <w:rPr>
                <w:rFonts w:ascii="仿宋" w:eastAsia="仿宋" w:hAnsi="仿宋" w:cs="Times New Roman"/>
                <w:bCs/>
                <w:szCs w:val="21"/>
              </w:rPr>
              <w:t>与</w:t>
            </w:r>
            <w:r w:rsidRPr="00FA045A">
              <w:rPr>
                <w:rFonts w:ascii="仿宋" w:eastAsia="仿宋" w:hAnsi="仿宋" w:cs="Times New Roman" w:hint="eastAsia"/>
                <w:bCs/>
                <w:szCs w:val="21"/>
              </w:rPr>
              <w:t>教师</w:t>
            </w:r>
            <w:r w:rsidRPr="00FA045A">
              <w:rPr>
                <w:rFonts w:ascii="仿宋" w:eastAsia="仿宋" w:hAnsi="仿宋" w:cs="Times New Roman"/>
                <w:bCs/>
                <w:szCs w:val="21"/>
              </w:rPr>
              <w:t>业绩考核挂钩</w:t>
            </w:r>
            <w:r w:rsidRPr="00FA045A">
              <w:rPr>
                <w:rFonts w:ascii="仿宋" w:eastAsia="仿宋" w:hAnsi="仿宋" w:cs="Times New Roman" w:hint="eastAsia"/>
                <w:bCs/>
                <w:szCs w:val="21"/>
              </w:rPr>
              <w:t>；对违反教学管理制度影响教学质量的教师，按照相应程序进行严肃处理。</w:t>
            </w:r>
          </w:p>
          <w:p w:rsidR="00DA2404" w:rsidRPr="00FA045A" w:rsidRDefault="001011FF">
            <w:pPr>
              <w:spacing w:line="360" w:lineRule="auto"/>
              <w:jc w:val="left"/>
              <w:rPr>
                <w:rFonts w:ascii="仿宋" w:eastAsia="仿宋" w:hAnsi="仿宋" w:cs="Times New Roman"/>
                <w:b/>
                <w:bCs/>
                <w:szCs w:val="21"/>
              </w:rPr>
            </w:pPr>
            <w:r w:rsidRPr="00FA045A">
              <w:rPr>
                <w:rFonts w:ascii="仿宋" w:eastAsia="仿宋" w:hAnsi="仿宋" w:cs="Times New Roman" w:hint="eastAsia"/>
                <w:bCs/>
                <w:szCs w:val="21"/>
              </w:rPr>
              <w:t xml:space="preserve">  </w:t>
            </w:r>
            <w:r w:rsidRPr="00FA045A">
              <w:rPr>
                <w:rFonts w:ascii="仿宋" w:eastAsia="仿宋" w:hAnsi="仿宋" w:cs="Times New Roman" w:hint="eastAsia"/>
                <w:b/>
                <w:bCs/>
                <w:szCs w:val="21"/>
              </w:rPr>
              <w:t>（二）主要成效</w:t>
            </w:r>
          </w:p>
          <w:p w:rsidR="00DA2404" w:rsidRPr="00FA045A" w:rsidRDefault="001011FF">
            <w:pPr>
              <w:spacing w:line="360" w:lineRule="auto"/>
              <w:ind w:firstLine="420"/>
              <w:jc w:val="left"/>
              <w:rPr>
                <w:rFonts w:ascii="仿宋" w:eastAsia="仿宋" w:hAnsi="仿宋" w:cs="Times New Roman"/>
                <w:bCs/>
                <w:szCs w:val="21"/>
              </w:rPr>
            </w:pPr>
            <w:r w:rsidRPr="00FA045A">
              <w:rPr>
                <w:rFonts w:ascii="仿宋" w:eastAsia="仿宋" w:hAnsi="仿宋" w:cs="Times New Roman" w:hint="eastAsia"/>
                <w:bCs/>
                <w:szCs w:val="21"/>
              </w:rPr>
              <w:t>通过教学质量保障体系建设，确保本专业各项教学活动有条不紊地进行，促进了教学效率和教学质量的提高。</w:t>
            </w:r>
          </w:p>
          <w:p w:rsidR="00DA2404" w:rsidRPr="00FA045A" w:rsidRDefault="00DA2404">
            <w:pPr>
              <w:spacing w:line="360" w:lineRule="auto"/>
              <w:ind w:firstLine="420"/>
              <w:jc w:val="left"/>
              <w:rPr>
                <w:rFonts w:ascii="仿宋" w:eastAsia="仿宋" w:hAnsi="仿宋" w:cs="Times New Roman"/>
                <w:bCs/>
                <w:szCs w:val="21"/>
              </w:rPr>
            </w:pPr>
          </w:p>
        </w:tc>
      </w:tr>
    </w:tbl>
    <w:p w:rsidR="00DA2404" w:rsidRPr="00FA045A" w:rsidRDefault="00DA2404">
      <w:pPr>
        <w:rPr>
          <w:rFonts w:ascii="楷体" w:eastAsia="楷体" w:hAnsi="楷体" w:cs="宋体"/>
          <w:b/>
          <w:kern w:val="0"/>
          <w:sz w:val="32"/>
          <w:szCs w:val="32"/>
        </w:rPr>
      </w:pPr>
    </w:p>
    <w:p w:rsidR="00DA2404" w:rsidRPr="00FA045A" w:rsidRDefault="006844A1">
      <w:pPr>
        <w:rPr>
          <w:rFonts w:ascii="黑体" w:eastAsia="黑体" w:hAnsi="黑体" w:cs="Times New Roman"/>
          <w:sz w:val="36"/>
          <w:szCs w:val="36"/>
        </w:rPr>
      </w:pPr>
      <w:r w:rsidRPr="00FA045A">
        <w:rPr>
          <w:rFonts w:ascii="楷体" w:eastAsia="楷体" w:hAnsi="楷体" w:cs="宋体" w:hint="eastAsia"/>
          <w:b/>
          <w:kern w:val="0"/>
          <w:sz w:val="32"/>
          <w:szCs w:val="32"/>
        </w:rPr>
        <w:t>10</w:t>
      </w:r>
      <w:r w:rsidR="001011FF" w:rsidRPr="00FA045A">
        <w:rPr>
          <w:rFonts w:ascii="楷体" w:eastAsia="楷体" w:hAnsi="楷体" w:cs="宋体"/>
          <w:b/>
          <w:kern w:val="0"/>
          <w:sz w:val="32"/>
          <w:szCs w:val="32"/>
        </w:rPr>
        <w:t>.</w:t>
      </w:r>
      <w:r w:rsidR="001011FF" w:rsidRPr="00FA045A">
        <w:rPr>
          <w:rFonts w:ascii="楷体" w:eastAsia="楷体" w:hAnsi="楷体" w:cs="宋体" w:hint="eastAsia"/>
          <w:b/>
          <w:kern w:val="0"/>
          <w:sz w:val="32"/>
          <w:szCs w:val="32"/>
        </w:rPr>
        <w:t>毕业生培养质量的跟踪调查结果和外部评价</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FA045A" w:rsidRPr="00FA045A">
        <w:trPr>
          <w:trHeight w:val="1704"/>
        </w:trPr>
        <w:tc>
          <w:tcPr>
            <w:tcW w:w="9060" w:type="dxa"/>
          </w:tcPr>
          <w:p w:rsidR="00C87CEB" w:rsidRPr="00C87CEB" w:rsidRDefault="009E226E" w:rsidP="00C87CEB">
            <w:pPr>
              <w:spacing w:line="360" w:lineRule="auto"/>
              <w:ind w:firstLineChars="200" w:firstLine="420"/>
              <w:jc w:val="left"/>
              <w:rPr>
                <w:rFonts w:ascii="仿宋" w:eastAsia="仿宋" w:hAnsi="仿宋" w:cs="Times New Roman"/>
                <w:bCs/>
                <w:szCs w:val="21"/>
              </w:rPr>
            </w:pPr>
            <w:r>
              <w:rPr>
                <w:rFonts w:ascii="仿宋" w:eastAsia="仿宋" w:hAnsi="仿宋" w:cs="Times New Roman" w:hint="eastAsia"/>
                <w:bCs/>
                <w:szCs w:val="21"/>
              </w:rPr>
              <w:t>1.</w:t>
            </w:r>
            <w:r w:rsidR="002454B9">
              <w:rPr>
                <w:rFonts w:ascii="仿宋" w:eastAsia="仿宋" w:hAnsi="仿宋" w:cs="Times New Roman" w:hint="eastAsia"/>
                <w:bCs/>
                <w:szCs w:val="21"/>
              </w:rPr>
              <w:t>考研成绩优异</w:t>
            </w:r>
            <w:r w:rsidR="00C87CEB" w:rsidRPr="00C87CEB">
              <w:rPr>
                <w:rFonts w:ascii="仿宋" w:eastAsia="仿宋" w:hAnsi="仿宋" w:cs="Times New Roman" w:hint="eastAsia"/>
                <w:bCs/>
                <w:szCs w:val="21"/>
              </w:rPr>
              <w:t>。近几年，超过5%的学生考取国内外研究生，今年有53名学生考取国内外研究生，</w:t>
            </w:r>
            <w:proofErr w:type="gramStart"/>
            <w:r w:rsidR="00C87CEB" w:rsidRPr="00C87CEB">
              <w:rPr>
                <w:rFonts w:ascii="仿宋" w:eastAsia="仿宋" w:hAnsi="仿宋" w:cs="Times New Roman" w:hint="eastAsia"/>
                <w:bCs/>
                <w:szCs w:val="21"/>
              </w:rPr>
              <w:t>考研率位列本省</w:t>
            </w:r>
            <w:proofErr w:type="gramEnd"/>
            <w:r w:rsidR="00C87CEB" w:rsidRPr="00C87CEB">
              <w:rPr>
                <w:rFonts w:ascii="仿宋" w:eastAsia="仿宋" w:hAnsi="仿宋" w:cs="Times New Roman" w:hint="eastAsia"/>
                <w:bCs/>
                <w:szCs w:val="21"/>
              </w:rPr>
              <w:t>同类院校第一，超过了一些公办院校。</w:t>
            </w:r>
          </w:p>
          <w:p w:rsidR="00C87CEB" w:rsidRPr="00C87CEB" w:rsidRDefault="009E226E" w:rsidP="00C87CEB">
            <w:pPr>
              <w:spacing w:line="360" w:lineRule="auto"/>
              <w:ind w:firstLineChars="200" w:firstLine="420"/>
              <w:jc w:val="left"/>
              <w:rPr>
                <w:rFonts w:ascii="仿宋" w:eastAsia="仿宋" w:hAnsi="仿宋" w:cs="Times New Roman"/>
                <w:bCs/>
                <w:szCs w:val="21"/>
              </w:rPr>
            </w:pPr>
            <w:r>
              <w:rPr>
                <w:rFonts w:ascii="仿宋" w:eastAsia="仿宋" w:hAnsi="仿宋" w:cs="Times New Roman" w:hint="eastAsia"/>
                <w:bCs/>
                <w:szCs w:val="21"/>
              </w:rPr>
              <w:t>2.</w:t>
            </w:r>
            <w:r w:rsidR="002454B9">
              <w:rPr>
                <w:rFonts w:ascii="仿宋" w:eastAsia="仿宋" w:hAnsi="仿宋" w:cs="Times New Roman" w:hint="eastAsia"/>
                <w:bCs/>
                <w:szCs w:val="21"/>
              </w:rPr>
              <w:t>考证、</w:t>
            </w:r>
            <w:proofErr w:type="gramStart"/>
            <w:r w:rsidR="002454B9">
              <w:rPr>
                <w:rFonts w:ascii="仿宋" w:eastAsia="仿宋" w:hAnsi="仿宋" w:cs="Times New Roman" w:hint="eastAsia"/>
                <w:bCs/>
                <w:szCs w:val="21"/>
              </w:rPr>
              <w:t>考公成绩</w:t>
            </w:r>
            <w:proofErr w:type="gramEnd"/>
            <w:r w:rsidR="002454B9">
              <w:rPr>
                <w:rFonts w:ascii="仿宋" w:eastAsia="仿宋" w:hAnsi="仿宋" w:cs="Times New Roman" w:hint="eastAsia"/>
                <w:bCs/>
                <w:szCs w:val="21"/>
              </w:rPr>
              <w:t>显著。</w:t>
            </w:r>
            <w:r w:rsidR="00C87CEB" w:rsidRPr="00FA045A">
              <w:rPr>
                <w:rFonts w:ascii="仿宋" w:eastAsia="仿宋" w:hAnsi="仿宋" w:cs="Times New Roman" w:hint="eastAsia"/>
                <w:bCs/>
                <w:szCs w:val="21"/>
              </w:rPr>
              <w:t>200多人通过注册会计师、ACCA、CIMA、CMA</w:t>
            </w:r>
            <w:r w:rsidR="00C87CEB">
              <w:rPr>
                <w:rFonts w:ascii="仿宋" w:eastAsia="仿宋" w:hAnsi="仿宋" w:cs="Times New Roman" w:hint="eastAsia"/>
                <w:bCs/>
                <w:szCs w:val="21"/>
              </w:rPr>
              <w:t>等国内外职业资格考试，</w:t>
            </w:r>
            <w:r w:rsidR="00C87CEB" w:rsidRPr="00FA045A">
              <w:rPr>
                <w:rFonts w:ascii="仿宋" w:eastAsia="仿宋" w:hAnsi="仿宋" w:cs="Times New Roman" w:hint="eastAsia"/>
                <w:bCs/>
                <w:szCs w:val="21"/>
              </w:rPr>
              <w:t>100多人考取国家或省级公务员。</w:t>
            </w:r>
          </w:p>
          <w:p w:rsidR="00C87CEB" w:rsidRDefault="009E226E" w:rsidP="00C87CEB">
            <w:pPr>
              <w:spacing w:line="360" w:lineRule="auto"/>
              <w:ind w:firstLineChars="200" w:firstLine="420"/>
              <w:jc w:val="left"/>
              <w:rPr>
                <w:rFonts w:ascii="仿宋" w:eastAsia="仿宋" w:hAnsi="仿宋" w:cs="Times New Roman"/>
                <w:bCs/>
                <w:szCs w:val="21"/>
              </w:rPr>
            </w:pPr>
            <w:r>
              <w:rPr>
                <w:rFonts w:ascii="仿宋" w:eastAsia="仿宋" w:hAnsi="仿宋" w:cs="Times New Roman" w:hint="eastAsia"/>
                <w:bCs/>
                <w:szCs w:val="21"/>
              </w:rPr>
              <w:t>3.</w:t>
            </w:r>
            <w:r w:rsidR="00C87CEB" w:rsidRPr="00C87CEB">
              <w:rPr>
                <w:rFonts w:ascii="仿宋" w:eastAsia="仿宋" w:hAnsi="仿宋" w:cs="Times New Roman" w:hint="eastAsia"/>
                <w:bCs/>
                <w:szCs w:val="21"/>
              </w:rPr>
              <w:t>ACCA项目成效突出。近两年ACCA班96名毕业生中有5人全科通过ACCA所有课程全球考试，成为华南区唯一有全科通过的民办院校。其中一人获得单科中国大陆第一、全球第七名的突出成绩。</w:t>
            </w:r>
          </w:p>
          <w:p w:rsidR="00C87CEB" w:rsidRPr="00C87CEB" w:rsidRDefault="009E226E" w:rsidP="00C87CEB">
            <w:pPr>
              <w:spacing w:line="360" w:lineRule="auto"/>
              <w:ind w:firstLineChars="200" w:firstLine="420"/>
              <w:jc w:val="left"/>
              <w:rPr>
                <w:rFonts w:ascii="仿宋" w:eastAsia="仿宋" w:hAnsi="仿宋" w:cs="Times New Roman"/>
                <w:bCs/>
                <w:szCs w:val="21"/>
              </w:rPr>
            </w:pPr>
            <w:r>
              <w:rPr>
                <w:rFonts w:ascii="仿宋" w:eastAsia="仿宋" w:hAnsi="仿宋" w:cs="Times New Roman" w:hint="eastAsia"/>
                <w:bCs/>
                <w:szCs w:val="21"/>
              </w:rPr>
              <w:t>4.</w:t>
            </w:r>
            <w:r w:rsidR="002454B9" w:rsidRPr="00C87CEB">
              <w:rPr>
                <w:rFonts w:ascii="仿宋" w:eastAsia="仿宋" w:hAnsi="仿宋" w:cs="Times New Roman" w:hint="eastAsia"/>
                <w:bCs/>
                <w:szCs w:val="21"/>
              </w:rPr>
              <w:t>30多人次（本科学生）在国际学术会议上发表论文并获奖，此项成绩在国内本科生中很少见。</w:t>
            </w:r>
          </w:p>
          <w:p w:rsidR="002454B9" w:rsidRDefault="009E226E" w:rsidP="00C87CEB">
            <w:pPr>
              <w:spacing w:line="360" w:lineRule="auto"/>
              <w:ind w:firstLineChars="200" w:firstLine="420"/>
              <w:jc w:val="left"/>
              <w:rPr>
                <w:rFonts w:ascii="仿宋" w:eastAsia="仿宋" w:hAnsi="仿宋" w:cs="Times New Roman"/>
                <w:bCs/>
                <w:szCs w:val="21"/>
              </w:rPr>
            </w:pPr>
            <w:r>
              <w:rPr>
                <w:rFonts w:ascii="仿宋" w:eastAsia="仿宋" w:hAnsi="仿宋" w:cs="Times New Roman" w:hint="eastAsia"/>
                <w:bCs/>
                <w:szCs w:val="21"/>
              </w:rPr>
              <w:t>5.</w:t>
            </w:r>
            <w:r w:rsidR="002454B9">
              <w:rPr>
                <w:rFonts w:ascii="仿宋" w:eastAsia="仿宋" w:hAnsi="仿宋" w:cs="Times New Roman" w:hint="eastAsia"/>
                <w:bCs/>
                <w:szCs w:val="21"/>
              </w:rPr>
              <w:t>学生</w:t>
            </w:r>
            <w:r w:rsidR="002454B9" w:rsidRPr="00FA045A">
              <w:rPr>
                <w:rFonts w:ascii="仿宋" w:eastAsia="仿宋" w:hAnsi="仿宋" w:cs="Times New Roman" w:hint="eastAsia"/>
                <w:bCs/>
                <w:szCs w:val="21"/>
              </w:rPr>
              <w:t>获得各类</w:t>
            </w:r>
            <w:r w:rsidR="00FB59B4">
              <w:rPr>
                <w:rFonts w:ascii="仿宋" w:eastAsia="仿宋" w:hAnsi="仿宋" w:cs="Times New Roman" w:hint="eastAsia"/>
                <w:bCs/>
                <w:szCs w:val="21"/>
              </w:rPr>
              <w:t>专业</w:t>
            </w:r>
            <w:r w:rsidR="002454B9" w:rsidRPr="00FA045A">
              <w:rPr>
                <w:rFonts w:ascii="仿宋" w:eastAsia="仿宋" w:hAnsi="仿宋" w:cs="Times New Roman" w:hint="eastAsia"/>
                <w:bCs/>
                <w:szCs w:val="21"/>
              </w:rPr>
              <w:t>竞赛项目国家级和省部级奖励68</w:t>
            </w:r>
            <w:r w:rsidR="002454B9">
              <w:rPr>
                <w:rFonts w:ascii="仿宋" w:eastAsia="仿宋" w:hAnsi="仿宋" w:cs="Times New Roman" w:hint="eastAsia"/>
                <w:bCs/>
                <w:szCs w:val="21"/>
              </w:rPr>
              <w:t>项；承担多项省级大学生创新创业计划项目。</w:t>
            </w:r>
          </w:p>
          <w:p w:rsidR="00C87CEB" w:rsidRPr="00FA045A" w:rsidRDefault="009E226E" w:rsidP="00C87CEB">
            <w:pPr>
              <w:spacing w:line="360" w:lineRule="auto"/>
              <w:ind w:firstLineChars="200" w:firstLine="420"/>
              <w:jc w:val="left"/>
              <w:rPr>
                <w:rFonts w:ascii="仿宋" w:eastAsia="仿宋" w:hAnsi="仿宋" w:cs="Times New Roman"/>
                <w:bCs/>
                <w:szCs w:val="21"/>
              </w:rPr>
            </w:pPr>
            <w:r>
              <w:rPr>
                <w:rFonts w:ascii="仿宋" w:eastAsia="仿宋" w:hAnsi="仿宋" w:cs="Times New Roman" w:hint="eastAsia"/>
                <w:bCs/>
                <w:szCs w:val="21"/>
              </w:rPr>
              <w:t>6.</w:t>
            </w:r>
            <w:r w:rsidR="00C87CEB" w:rsidRPr="00C87CEB">
              <w:rPr>
                <w:rFonts w:ascii="仿宋" w:eastAsia="仿宋" w:hAnsi="仿宋" w:cs="Times New Roman" w:hint="eastAsia"/>
                <w:bCs/>
                <w:szCs w:val="21"/>
              </w:rPr>
              <w:t>毕业生就业质量好。除学生个人因准备出国、备考研究生、公务员等原因不愿及时就业外，其他学生均能在多家单位选择就业</w:t>
            </w:r>
            <w:r w:rsidR="00FB59B4">
              <w:rPr>
                <w:rFonts w:ascii="仿宋" w:eastAsia="仿宋" w:hAnsi="仿宋" w:cs="Times New Roman" w:hint="eastAsia"/>
                <w:bCs/>
                <w:szCs w:val="21"/>
              </w:rPr>
              <w:t>，</w:t>
            </w:r>
            <w:r w:rsidR="00C87CEB" w:rsidRPr="00C87CEB">
              <w:rPr>
                <w:rFonts w:ascii="仿宋" w:eastAsia="仿宋" w:hAnsi="仿宋" w:cs="Times New Roman" w:hint="eastAsia"/>
                <w:bCs/>
                <w:szCs w:val="21"/>
              </w:rPr>
              <w:t>98%</w:t>
            </w:r>
            <w:r w:rsidR="00C87CEB">
              <w:rPr>
                <w:rFonts w:ascii="仿宋" w:eastAsia="仿宋" w:hAnsi="仿宋" w:cs="Times New Roman" w:hint="eastAsia"/>
                <w:bCs/>
                <w:szCs w:val="21"/>
              </w:rPr>
              <w:t>以上的学生受到用人单位的高度好评，</w:t>
            </w:r>
            <w:r w:rsidR="00C87CEB" w:rsidRPr="00FA045A">
              <w:rPr>
                <w:rFonts w:ascii="仿宋" w:eastAsia="仿宋" w:hAnsi="仿宋" w:cs="Times New Roman" w:hint="eastAsia"/>
                <w:bCs/>
                <w:szCs w:val="21"/>
              </w:rPr>
              <w:t>多名毕业生已担任不同类型企业的高管、单位会计部门负责人或业务主管。</w:t>
            </w:r>
          </w:p>
          <w:p w:rsidR="00DA2404" w:rsidRDefault="00276AA2">
            <w:pPr>
              <w:spacing w:line="360" w:lineRule="auto"/>
              <w:ind w:firstLineChars="200" w:firstLine="420"/>
              <w:jc w:val="left"/>
              <w:rPr>
                <w:rFonts w:ascii="仿宋" w:eastAsia="仿宋" w:hAnsi="仿宋" w:cs="Times New Roman"/>
                <w:b/>
                <w:bCs/>
                <w:szCs w:val="21"/>
              </w:rPr>
            </w:pPr>
            <w:r>
              <w:rPr>
                <w:rFonts w:ascii="仿宋" w:eastAsia="仿宋" w:hAnsi="仿宋" w:cs="Times New Roman" w:hint="eastAsia"/>
                <w:bCs/>
                <w:szCs w:val="21"/>
              </w:rPr>
              <w:t>7.</w:t>
            </w:r>
            <w:r w:rsidR="001011FF" w:rsidRPr="00FA045A">
              <w:rPr>
                <w:rFonts w:ascii="仿宋" w:eastAsia="仿宋" w:hAnsi="仿宋" w:cs="Times New Roman" w:hint="eastAsia"/>
                <w:bCs/>
                <w:szCs w:val="21"/>
              </w:rPr>
              <w:t>本专业在一些评价机构中获得好评，</w:t>
            </w:r>
            <w:r w:rsidR="009C7C72" w:rsidRPr="009C7C72">
              <w:rPr>
                <w:rFonts w:ascii="仿宋" w:eastAsia="仿宋" w:hAnsi="仿宋" w:cs="Times New Roman" w:hint="eastAsia"/>
                <w:b/>
                <w:bCs/>
                <w:szCs w:val="21"/>
              </w:rPr>
              <w:t>在阳光高考网</w:t>
            </w:r>
            <w:r w:rsidR="009C7C72">
              <w:rPr>
                <w:rFonts w:ascii="仿宋" w:eastAsia="仿宋" w:hAnsi="仿宋" w:cs="Times New Roman" w:hint="eastAsia"/>
                <w:b/>
                <w:bCs/>
                <w:szCs w:val="21"/>
              </w:rPr>
              <w:t>中</w:t>
            </w:r>
            <w:r w:rsidR="009C7C72" w:rsidRPr="009C7C72">
              <w:rPr>
                <w:rFonts w:ascii="仿宋" w:eastAsia="仿宋" w:hAnsi="仿宋" w:cs="Times New Roman" w:hint="eastAsia"/>
                <w:b/>
                <w:bCs/>
                <w:szCs w:val="21"/>
              </w:rPr>
              <w:t>推荐指数位列校内专业第一</w:t>
            </w:r>
            <w:r w:rsidR="005D0678">
              <w:rPr>
                <w:rFonts w:ascii="仿宋" w:eastAsia="仿宋" w:hAnsi="仿宋" w:cs="Times New Roman" w:hint="eastAsia"/>
                <w:b/>
                <w:bCs/>
                <w:szCs w:val="21"/>
              </w:rPr>
              <w:t>；</w:t>
            </w:r>
            <w:r w:rsidR="001011FF" w:rsidRPr="00FA045A">
              <w:rPr>
                <w:rFonts w:ascii="仿宋" w:eastAsia="仿宋" w:hAnsi="仿宋" w:cs="Times New Roman" w:hint="eastAsia"/>
                <w:b/>
                <w:bCs/>
                <w:szCs w:val="21"/>
              </w:rPr>
              <w:t>在艾瑞</w:t>
            </w:r>
            <w:proofErr w:type="gramStart"/>
            <w:r w:rsidR="001011FF" w:rsidRPr="00FA045A">
              <w:rPr>
                <w:rFonts w:ascii="仿宋" w:eastAsia="仿宋" w:hAnsi="仿宋" w:cs="Times New Roman" w:hint="eastAsia"/>
                <w:b/>
                <w:bCs/>
                <w:szCs w:val="21"/>
              </w:rPr>
              <w:t>深中国</w:t>
            </w:r>
            <w:proofErr w:type="gramEnd"/>
            <w:r w:rsidR="001011FF" w:rsidRPr="00FA045A">
              <w:rPr>
                <w:rFonts w:ascii="仿宋" w:eastAsia="仿宋" w:hAnsi="仿宋" w:cs="Times New Roman" w:hint="eastAsia"/>
                <w:b/>
                <w:bCs/>
                <w:szCs w:val="21"/>
              </w:rPr>
              <w:t>校友会网2019年独立学院会计学专业排名中，本专业位列区域第1名、全国第4名，为6星级、中国顶尖独立学院专业。</w:t>
            </w:r>
          </w:p>
          <w:p w:rsidR="00C87CEB" w:rsidRPr="00FA045A" w:rsidRDefault="00C87CEB" w:rsidP="00C87CEB">
            <w:pPr>
              <w:spacing w:line="360" w:lineRule="auto"/>
              <w:ind w:firstLineChars="200" w:firstLine="422"/>
              <w:jc w:val="left"/>
              <w:rPr>
                <w:rFonts w:ascii="仿宋" w:eastAsia="仿宋" w:hAnsi="仿宋" w:cs="Times New Roman"/>
                <w:b/>
                <w:bCs/>
                <w:szCs w:val="21"/>
              </w:rPr>
            </w:pPr>
            <w:bookmarkStart w:id="1" w:name="_GoBack"/>
            <w:bookmarkEnd w:id="1"/>
          </w:p>
        </w:tc>
      </w:tr>
    </w:tbl>
    <w:p w:rsidR="00DA2404" w:rsidRPr="00FA045A" w:rsidRDefault="001011FF">
      <w:pPr>
        <w:rPr>
          <w:rFonts w:ascii="黑体" w:eastAsia="黑体" w:hAnsi="黑体" w:cs="Times New Roman"/>
          <w:sz w:val="36"/>
          <w:szCs w:val="36"/>
        </w:rPr>
      </w:pPr>
      <w:r w:rsidRPr="00FA045A">
        <w:rPr>
          <w:rFonts w:ascii="黑体" w:eastAsia="黑体" w:hAnsi="黑体" w:cs="宋体" w:hint="eastAsia"/>
          <w:b/>
          <w:kern w:val="0"/>
          <w:sz w:val="32"/>
          <w:szCs w:val="32"/>
        </w:rPr>
        <w:lastRenderedPageBreak/>
        <w:t>三、下一步推进专业建设和改革的主要思路及举措</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DA2404" w:rsidRPr="00FA045A">
        <w:tc>
          <w:tcPr>
            <w:tcW w:w="9060" w:type="dxa"/>
          </w:tcPr>
          <w:p w:rsidR="00DA2404" w:rsidRPr="00FA045A" w:rsidRDefault="001011FF">
            <w:pPr>
              <w:spacing w:line="240" w:lineRule="atLeast"/>
              <w:jc w:val="left"/>
              <w:rPr>
                <w:rFonts w:ascii="仿宋" w:eastAsia="仿宋" w:hAnsi="仿宋" w:cs="Times New Roman"/>
                <w:bCs/>
                <w:szCs w:val="21"/>
              </w:rPr>
            </w:pPr>
            <w:bookmarkStart w:id="2" w:name="_Hlk2001382"/>
            <w:r w:rsidRPr="00FA045A">
              <w:rPr>
                <w:rFonts w:ascii="仿宋" w:eastAsia="仿宋" w:hAnsi="仿宋" w:cs="Times New Roman" w:hint="eastAsia"/>
                <w:bCs/>
                <w:szCs w:val="21"/>
              </w:rPr>
              <w:t>（限</w:t>
            </w:r>
            <w:r w:rsidRPr="00FA045A">
              <w:rPr>
                <w:rFonts w:ascii="仿宋" w:eastAsia="仿宋" w:hAnsi="仿宋" w:cs="Times New Roman"/>
                <w:bCs/>
                <w:szCs w:val="21"/>
              </w:rPr>
              <w:t>800</w:t>
            </w:r>
            <w:r w:rsidRPr="00FA045A">
              <w:rPr>
                <w:rFonts w:ascii="仿宋" w:eastAsia="仿宋" w:hAnsi="仿宋" w:cs="Times New Roman" w:hint="eastAsia"/>
                <w:bCs/>
                <w:szCs w:val="21"/>
              </w:rPr>
              <w:t>字以内）</w:t>
            </w:r>
          </w:p>
          <w:p w:rsidR="00DA2404" w:rsidRPr="00FA045A" w:rsidRDefault="00DA2404">
            <w:pPr>
              <w:spacing w:line="240" w:lineRule="atLeast"/>
              <w:jc w:val="left"/>
              <w:rPr>
                <w:rFonts w:ascii="仿宋" w:eastAsia="仿宋" w:hAnsi="仿宋" w:cs="Times New Roman"/>
                <w:bCs/>
                <w:szCs w:val="21"/>
              </w:rPr>
            </w:pPr>
          </w:p>
          <w:p w:rsidR="00DA2404" w:rsidRPr="00FA045A" w:rsidRDefault="001011FF">
            <w:pPr>
              <w:spacing w:line="360" w:lineRule="auto"/>
              <w:ind w:firstLineChars="200" w:firstLine="420"/>
              <w:jc w:val="left"/>
              <w:rPr>
                <w:rFonts w:ascii="仿宋" w:eastAsia="仿宋" w:hAnsi="仿宋" w:cs="Times New Roman"/>
                <w:bCs/>
                <w:szCs w:val="21"/>
              </w:rPr>
            </w:pPr>
            <w:r w:rsidRPr="00FA045A">
              <w:rPr>
                <w:rFonts w:ascii="仿宋" w:eastAsia="仿宋" w:hAnsi="仿宋" w:cs="Times New Roman" w:hint="eastAsia"/>
                <w:bCs/>
                <w:szCs w:val="21"/>
              </w:rPr>
              <w:t>本专业的发展过程经历了打基础、聚特色、上水平三个阶段，已经有了一个良好的基础，下一步将要继续推进专业建设和改革，进一步提升建设水平。主要思路是：</w:t>
            </w:r>
            <w:r w:rsidRPr="00FA045A">
              <w:rPr>
                <w:rFonts w:ascii="仿宋" w:eastAsia="仿宋" w:hAnsi="仿宋" w:cs="Times New Roman" w:hint="eastAsia"/>
                <w:b/>
                <w:szCs w:val="21"/>
              </w:rPr>
              <w:t>紧跟时代潮流、遵循专业逻辑、坚持准确定位，与一本院校错位发展，进一步凝练特色，提升办学层次，明确发展目标，充分利用各种资源，夯实办学基础条件，强化教学管理，创新教学方式，争创我国民办院校一流、顶级的会计学专业。</w:t>
            </w:r>
            <w:r w:rsidRPr="00FA045A">
              <w:rPr>
                <w:rFonts w:ascii="仿宋" w:eastAsia="仿宋" w:hAnsi="仿宋" w:cs="Times New Roman" w:hint="eastAsia"/>
                <w:bCs/>
                <w:szCs w:val="21"/>
              </w:rPr>
              <w:t>主要措施如下：</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1.优化发展规划。</w:t>
            </w:r>
            <w:r w:rsidRPr="00FA045A">
              <w:rPr>
                <w:rFonts w:ascii="仿宋" w:eastAsia="仿宋" w:hAnsi="仿宋" w:cs="Times New Roman" w:hint="eastAsia"/>
                <w:bCs/>
                <w:szCs w:val="21"/>
              </w:rPr>
              <w:t>根据社会经济发展的最新变化，进一步优化发展规划，适时调整发展目标，理顺各种关系，</w:t>
            </w:r>
            <w:proofErr w:type="gramStart"/>
            <w:r w:rsidRPr="00FA045A">
              <w:rPr>
                <w:rFonts w:ascii="仿宋" w:eastAsia="仿宋" w:hAnsi="仿宋" w:cs="Times New Roman" w:hint="eastAsia"/>
                <w:bCs/>
                <w:szCs w:val="21"/>
              </w:rPr>
              <w:t>充实发展</w:t>
            </w:r>
            <w:proofErr w:type="gramEnd"/>
            <w:r w:rsidRPr="00FA045A">
              <w:rPr>
                <w:rFonts w:ascii="仿宋" w:eastAsia="仿宋" w:hAnsi="仿宋" w:cs="Times New Roman" w:hint="eastAsia"/>
                <w:bCs/>
                <w:szCs w:val="21"/>
              </w:rPr>
              <w:t>措施。</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2.进一步凝练特色。</w:t>
            </w:r>
            <w:r w:rsidRPr="00FA045A">
              <w:rPr>
                <w:rFonts w:ascii="仿宋" w:eastAsia="仿宋" w:hAnsi="仿宋" w:cs="Times New Roman" w:hint="eastAsia"/>
                <w:bCs/>
                <w:szCs w:val="21"/>
              </w:rPr>
              <w:t>在现有ACCA项目、考研等特色项目的基础上，进一步落实“立体化”培养方案的各种创新措施，通过教学项目研究立项的形式，把立体课堂、立体师资、立体教学方式、立体考试等落到实处，并不断深化，从中凝练出一些特色项目。</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3.提升办学层次。</w:t>
            </w:r>
            <w:r w:rsidRPr="00FA045A">
              <w:rPr>
                <w:rFonts w:ascii="仿宋" w:eastAsia="仿宋" w:hAnsi="仿宋" w:cs="Times New Roman" w:hint="eastAsia"/>
                <w:bCs/>
                <w:szCs w:val="21"/>
              </w:rPr>
              <w:t>在办好本科层次的基础上，瞄准会计学专业硕士研究生尤其是会计专业硕士学位（</w:t>
            </w:r>
            <w:proofErr w:type="spellStart"/>
            <w:r w:rsidRPr="00FA045A">
              <w:rPr>
                <w:rFonts w:ascii="仿宋" w:eastAsia="仿宋" w:hAnsi="仿宋" w:cs="Times New Roman" w:hint="eastAsia"/>
                <w:bCs/>
                <w:szCs w:val="21"/>
              </w:rPr>
              <w:t>MPA</w:t>
            </w:r>
            <w:r w:rsidRPr="00FA045A">
              <w:rPr>
                <w:rFonts w:ascii="仿宋" w:eastAsia="仿宋" w:hAnsi="仿宋" w:cs="Times New Roman"/>
                <w:bCs/>
                <w:szCs w:val="21"/>
              </w:rPr>
              <w:t>cc</w:t>
            </w:r>
            <w:proofErr w:type="spellEnd"/>
            <w:r w:rsidRPr="00FA045A">
              <w:rPr>
                <w:rFonts w:ascii="仿宋" w:eastAsia="仿宋" w:hAnsi="仿宋" w:cs="Times New Roman"/>
                <w:bCs/>
                <w:szCs w:val="21"/>
              </w:rPr>
              <w:t>）的办学标准和条件，认真准备，争取早日开办研究生项目。</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4注重文化建设。</w:t>
            </w:r>
            <w:r w:rsidRPr="00FA045A">
              <w:rPr>
                <w:rFonts w:ascii="仿宋" w:eastAsia="仿宋" w:hAnsi="仿宋" w:cs="Times New Roman" w:hint="eastAsia"/>
                <w:bCs/>
                <w:szCs w:val="21"/>
              </w:rPr>
              <w:t>传承会计学院“团结和谐、求真务实、奋发向上”的团队精神和“明德、厚学、敏思、执着”的个性品质，创造良好的学习与工作氛围和人文环境。</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5进一步优化师资队伍。</w:t>
            </w:r>
            <w:r w:rsidRPr="00FA045A">
              <w:rPr>
                <w:rFonts w:ascii="仿宋" w:eastAsia="仿宋" w:hAnsi="仿宋" w:cs="Times New Roman" w:hint="eastAsia"/>
                <w:bCs/>
                <w:szCs w:val="21"/>
              </w:rPr>
              <w:t>克服一切困难，通过各种措施，积极引进博士、副教授或高级会计师以上职称的中青年教师，优化师资结构，进一步提升师资队伍质量。</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6.深化政</w:t>
            </w:r>
            <w:proofErr w:type="gramStart"/>
            <w:r w:rsidRPr="00FA045A">
              <w:rPr>
                <w:rFonts w:ascii="仿宋" w:eastAsia="仿宋" w:hAnsi="仿宋" w:cs="Times New Roman" w:hint="eastAsia"/>
                <w:b/>
                <w:szCs w:val="21"/>
              </w:rPr>
              <w:t>校行企</w:t>
            </w:r>
            <w:proofErr w:type="gramEnd"/>
            <w:r w:rsidRPr="00FA045A">
              <w:rPr>
                <w:rFonts w:ascii="仿宋" w:eastAsia="仿宋" w:hAnsi="仿宋" w:cs="Times New Roman" w:hint="eastAsia"/>
                <w:b/>
                <w:szCs w:val="21"/>
              </w:rPr>
              <w:t>协同育人。</w:t>
            </w:r>
            <w:r w:rsidRPr="00FA045A">
              <w:rPr>
                <w:rFonts w:ascii="仿宋" w:eastAsia="仿宋" w:hAnsi="仿宋" w:cs="Times New Roman" w:hint="eastAsia"/>
                <w:bCs/>
                <w:szCs w:val="21"/>
              </w:rPr>
              <w:t>进一步加强与政府会计管理部门、国内外会计专业协会、会计中介机构、有关高等院校、大中型企事业单位会计机构的联系，做好已有的政</w:t>
            </w:r>
            <w:proofErr w:type="gramStart"/>
            <w:r w:rsidRPr="00FA045A">
              <w:rPr>
                <w:rFonts w:ascii="仿宋" w:eastAsia="仿宋" w:hAnsi="仿宋" w:cs="Times New Roman" w:hint="eastAsia"/>
                <w:bCs/>
                <w:szCs w:val="21"/>
              </w:rPr>
              <w:t>校行企</w:t>
            </w:r>
            <w:proofErr w:type="gramEnd"/>
            <w:r w:rsidRPr="00FA045A">
              <w:rPr>
                <w:rFonts w:ascii="仿宋" w:eastAsia="仿宋" w:hAnsi="仿宋" w:cs="Times New Roman" w:hint="eastAsia"/>
                <w:bCs/>
                <w:szCs w:val="21"/>
              </w:rPr>
              <w:t>协同育人项目，积极探讨新的合作项目及合作方式，促进培养质量的提高。</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7.积极争取各种资源支持。</w:t>
            </w:r>
            <w:r w:rsidRPr="00FA045A">
              <w:rPr>
                <w:rFonts w:ascii="仿宋" w:eastAsia="仿宋" w:hAnsi="仿宋" w:cs="Times New Roman" w:hint="eastAsia"/>
                <w:bCs/>
                <w:szCs w:val="21"/>
              </w:rPr>
              <w:t>多渠道筹措资金，增加办学投入，改善教学设施，加强实验室建设，提升办学的硬件水平。</w:t>
            </w:r>
          </w:p>
          <w:p w:rsidR="00DA2404" w:rsidRPr="00FA045A" w:rsidRDefault="001011FF">
            <w:pPr>
              <w:spacing w:line="360" w:lineRule="auto"/>
              <w:ind w:firstLineChars="200" w:firstLine="422"/>
              <w:jc w:val="left"/>
              <w:rPr>
                <w:rFonts w:ascii="仿宋" w:eastAsia="仿宋" w:hAnsi="仿宋" w:cs="Times New Roman"/>
                <w:bCs/>
                <w:szCs w:val="21"/>
              </w:rPr>
            </w:pPr>
            <w:r w:rsidRPr="00FA045A">
              <w:rPr>
                <w:rFonts w:ascii="仿宋" w:eastAsia="仿宋" w:hAnsi="仿宋" w:cs="Times New Roman" w:hint="eastAsia"/>
                <w:b/>
                <w:szCs w:val="21"/>
              </w:rPr>
              <w:t>8.创新教学模式。</w:t>
            </w:r>
            <w:r w:rsidRPr="00FA045A">
              <w:rPr>
                <w:rFonts w:ascii="仿宋" w:eastAsia="仿宋" w:hAnsi="仿宋" w:cs="Times New Roman" w:hint="eastAsia"/>
                <w:bCs/>
                <w:szCs w:val="21"/>
              </w:rPr>
              <w:t>针对互联网、大数据、人工智能对会计学科的巨大挑战，紧跟时代步伐，积极探讨“互联网+会计”、“人工智能会计”等新方法与教学模式。</w:t>
            </w:r>
          </w:p>
          <w:p w:rsidR="00DA2404" w:rsidRPr="00FA045A" w:rsidRDefault="00DA2404">
            <w:pPr>
              <w:spacing w:line="360" w:lineRule="auto"/>
              <w:ind w:firstLineChars="200" w:firstLine="420"/>
              <w:jc w:val="left"/>
              <w:rPr>
                <w:rFonts w:ascii="仿宋" w:eastAsia="仿宋" w:hAnsi="仿宋" w:cs="Times New Roman"/>
                <w:bCs/>
                <w:szCs w:val="21"/>
              </w:rPr>
            </w:pPr>
          </w:p>
        </w:tc>
      </w:tr>
      <w:bookmarkEnd w:id="2"/>
    </w:tbl>
    <w:p w:rsidR="00DA2404" w:rsidRPr="00FA045A" w:rsidRDefault="00DA2404">
      <w:pPr>
        <w:spacing w:line="20" w:lineRule="exact"/>
      </w:pPr>
    </w:p>
    <w:sectPr w:rsidR="00DA2404" w:rsidRPr="00FA045A">
      <w:footerReference w:type="even" r:id="rId11"/>
      <w:footerReference w:type="default" r:id="rId12"/>
      <w:pgSz w:w="11906" w:h="16838"/>
      <w:pgMar w:top="2098" w:right="1474" w:bottom="1985" w:left="1588" w:header="851" w:footer="158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05D" w:rsidRDefault="003D705D">
      <w:r>
        <w:separator/>
      </w:r>
    </w:p>
  </w:endnote>
  <w:endnote w:type="continuationSeparator" w:id="0">
    <w:p w:rsidR="003D705D" w:rsidRDefault="003D7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方正小标宋简体">
    <w:altName w:val="Arial Unicode MS"/>
    <w:charset w:val="86"/>
    <w:family w:val="script"/>
    <w:pitch w:val="default"/>
    <w:sig w:usb0="00000000" w:usb1="00000000" w:usb2="00000000" w:usb3="00000000" w:csb0="00040000"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EB" w:rsidRDefault="00C87CEB">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C87CEB" w:rsidRDefault="00C87CEB">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CEB" w:rsidRDefault="00C87CEB">
    <w:pPr>
      <w:pStyle w:val="a4"/>
      <w:framePr w:wrap="around" w:vAnchor="text" w:hAnchor="margin" w:xAlign="outside" w:y="1"/>
      <w:rPr>
        <w:rStyle w:val="a6"/>
        <w:rFonts w:ascii="宋体" w:hAnsi="宋体"/>
        <w:sz w:val="28"/>
        <w:szCs w:val="28"/>
      </w:rPr>
    </w:pPr>
    <w:r>
      <w:rPr>
        <w:rStyle w:val="a6"/>
        <w:rFonts w:ascii="宋体" w:hAnsi="宋体" w:hint="eastAsia"/>
        <w:sz w:val="28"/>
        <w:szCs w:val="28"/>
      </w:rPr>
      <w:t xml:space="preserve">— </w:t>
    </w:r>
    <w:r>
      <w:rPr>
        <w:rStyle w:val="a6"/>
        <w:rFonts w:ascii="宋体" w:hAnsi="宋体"/>
        <w:sz w:val="28"/>
        <w:szCs w:val="28"/>
      </w:rPr>
      <w:fldChar w:fldCharType="begin"/>
    </w:r>
    <w:r>
      <w:rPr>
        <w:rStyle w:val="a6"/>
        <w:rFonts w:ascii="宋体" w:hAnsi="宋体"/>
        <w:sz w:val="28"/>
        <w:szCs w:val="28"/>
      </w:rPr>
      <w:instrText xml:space="preserve">PAGE  </w:instrText>
    </w:r>
    <w:r>
      <w:rPr>
        <w:rStyle w:val="a6"/>
        <w:rFonts w:ascii="宋体" w:hAnsi="宋体"/>
        <w:sz w:val="28"/>
        <w:szCs w:val="28"/>
      </w:rPr>
      <w:fldChar w:fldCharType="separate"/>
    </w:r>
    <w:r w:rsidR="00273E3E">
      <w:rPr>
        <w:rStyle w:val="a6"/>
        <w:rFonts w:ascii="宋体" w:hAnsi="宋体"/>
        <w:noProof/>
        <w:sz w:val="28"/>
        <w:szCs w:val="28"/>
      </w:rPr>
      <w:t>24</w:t>
    </w:r>
    <w:r>
      <w:rPr>
        <w:rStyle w:val="a6"/>
        <w:rFonts w:ascii="宋体" w:hAnsi="宋体"/>
        <w:sz w:val="28"/>
        <w:szCs w:val="28"/>
      </w:rPr>
      <w:fldChar w:fldCharType="end"/>
    </w:r>
    <w:r>
      <w:rPr>
        <w:rStyle w:val="a6"/>
        <w:rFonts w:ascii="宋体" w:hAnsi="宋体" w:hint="eastAsia"/>
        <w:sz w:val="28"/>
        <w:szCs w:val="28"/>
      </w:rPr>
      <w:t xml:space="preserve"> —</w:t>
    </w:r>
  </w:p>
  <w:p w:rsidR="00C87CEB" w:rsidRDefault="00C87CEB">
    <w:pPr>
      <w:pStyle w:val="a4"/>
      <w:ind w:right="360" w:firstLine="360"/>
      <w:jc w:val="center"/>
    </w:pPr>
  </w:p>
  <w:p w:rsidR="00C87CEB" w:rsidRDefault="00C87CE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05D" w:rsidRDefault="003D705D">
      <w:r>
        <w:separator/>
      </w:r>
    </w:p>
  </w:footnote>
  <w:footnote w:type="continuationSeparator" w:id="0">
    <w:p w:rsidR="003D705D" w:rsidRDefault="003D7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35"/>
    <w:rsid w:val="00037A88"/>
    <w:rsid w:val="0004321A"/>
    <w:rsid w:val="00051876"/>
    <w:rsid w:val="00051FFB"/>
    <w:rsid w:val="00064162"/>
    <w:rsid w:val="00070088"/>
    <w:rsid w:val="0007761C"/>
    <w:rsid w:val="0008167C"/>
    <w:rsid w:val="00094B62"/>
    <w:rsid w:val="000A178F"/>
    <w:rsid w:val="000B07C4"/>
    <w:rsid w:val="000B24A5"/>
    <w:rsid w:val="000C7890"/>
    <w:rsid w:val="000E324C"/>
    <w:rsid w:val="000F5850"/>
    <w:rsid w:val="001003D7"/>
    <w:rsid w:val="001011FF"/>
    <w:rsid w:val="0014582D"/>
    <w:rsid w:val="00156C54"/>
    <w:rsid w:val="00172A73"/>
    <w:rsid w:val="00191826"/>
    <w:rsid w:val="00196727"/>
    <w:rsid w:val="001C7855"/>
    <w:rsid w:val="001D26FA"/>
    <w:rsid w:val="001E17BA"/>
    <w:rsid w:val="001F00DE"/>
    <w:rsid w:val="00205E90"/>
    <w:rsid w:val="002121D3"/>
    <w:rsid w:val="00212A1F"/>
    <w:rsid w:val="00223A1F"/>
    <w:rsid w:val="00223B95"/>
    <w:rsid w:val="00225DD6"/>
    <w:rsid w:val="0024190C"/>
    <w:rsid w:val="002454B9"/>
    <w:rsid w:val="00250447"/>
    <w:rsid w:val="00254F93"/>
    <w:rsid w:val="002627BA"/>
    <w:rsid w:val="00267931"/>
    <w:rsid w:val="00273E3E"/>
    <w:rsid w:val="00276AA2"/>
    <w:rsid w:val="00286AAE"/>
    <w:rsid w:val="002A5F38"/>
    <w:rsid w:val="002B7C61"/>
    <w:rsid w:val="002C221C"/>
    <w:rsid w:val="002C297F"/>
    <w:rsid w:val="002C5CF2"/>
    <w:rsid w:val="002D223B"/>
    <w:rsid w:val="002E6C7D"/>
    <w:rsid w:val="003054E1"/>
    <w:rsid w:val="003128FB"/>
    <w:rsid w:val="0031548C"/>
    <w:rsid w:val="00343F01"/>
    <w:rsid w:val="00377CB8"/>
    <w:rsid w:val="0038572C"/>
    <w:rsid w:val="00390D3F"/>
    <w:rsid w:val="003A0A8E"/>
    <w:rsid w:val="003A3513"/>
    <w:rsid w:val="003B4F82"/>
    <w:rsid w:val="003B5FCA"/>
    <w:rsid w:val="003C5F49"/>
    <w:rsid w:val="003D705D"/>
    <w:rsid w:val="003E3A71"/>
    <w:rsid w:val="003F152E"/>
    <w:rsid w:val="003F3323"/>
    <w:rsid w:val="00403BFD"/>
    <w:rsid w:val="00424952"/>
    <w:rsid w:val="004316B3"/>
    <w:rsid w:val="00433059"/>
    <w:rsid w:val="004355AB"/>
    <w:rsid w:val="00454098"/>
    <w:rsid w:val="00463712"/>
    <w:rsid w:val="00474632"/>
    <w:rsid w:val="004A04DA"/>
    <w:rsid w:val="004A48E2"/>
    <w:rsid w:val="004B02EB"/>
    <w:rsid w:val="004B0D95"/>
    <w:rsid w:val="004B5B06"/>
    <w:rsid w:val="004C08C3"/>
    <w:rsid w:val="004C1E2A"/>
    <w:rsid w:val="004F4B28"/>
    <w:rsid w:val="00503F1F"/>
    <w:rsid w:val="0054128B"/>
    <w:rsid w:val="00543435"/>
    <w:rsid w:val="00545B93"/>
    <w:rsid w:val="005551EF"/>
    <w:rsid w:val="00562155"/>
    <w:rsid w:val="00571265"/>
    <w:rsid w:val="00584CE8"/>
    <w:rsid w:val="00584D01"/>
    <w:rsid w:val="005A7551"/>
    <w:rsid w:val="005D0678"/>
    <w:rsid w:val="005D7A38"/>
    <w:rsid w:val="005E7DF3"/>
    <w:rsid w:val="005F0964"/>
    <w:rsid w:val="005F1EBA"/>
    <w:rsid w:val="005F7E72"/>
    <w:rsid w:val="00600994"/>
    <w:rsid w:val="00612D33"/>
    <w:rsid w:val="006179CC"/>
    <w:rsid w:val="00626E69"/>
    <w:rsid w:val="0063393D"/>
    <w:rsid w:val="006351A6"/>
    <w:rsid w:val="00644F75"/>
    <w:rsid w:val="006671C3"/>
    <w:rsid w:val="0068245C"/>
    <w:rsid w:val="006844A1"/>
    <w:rsid w:val="006968A1"/>
    <w:rsid w:val="006A01F8"/>
    <w:rsid w:val="006A2D9F"/>
    <w:rsid w:val="006C054D"/>
    <w:rsid w:val="006E117E"/>
    <w:rsid w:val="006E1B5E"/>
    <w:rsid w:val="006F1BA7"/>
    <w:rsid w:val="006F527D"/>
    <w:rsid w:val="006F6047"/>
    <w:rsid w:val="00703388"/>
    <w:rsid w:val="00703ABE"/>
    <w:rsid w:val="00705E51"/>
    <w:rsid w:val="00723311"/>
    <w:rsid w:val="007444F7"/>
    <w:rsid w:val="00753E9F"/>
    <w:rsid w:val="0075430B"/>
    <w:rsid w:val="00796BA4"/>
    <w:rsid w:val="007E3E56"/>
    <w:rsid w:val="007E4F80"/>
    <w:rsid w:val="007F12EE"/>
    <w:rsid w:val="007F788E"/>
    <w:rsid w:val="00806C1B"/>
    <w:rsid w:val="0086296B"/>
    <w:rsid w:val="008661AA"/>
    <w:rsid w:val="00866ECA"/>
    <w:rsid w:val="008857D9"/>
    <w:rsid w:val="008A3A7E"/>
    <w:rsid w:val="008A548A"/>
    <w:rsid w:val="008B51D3"/>
    <w:rsid w:val="008B5C76"/>
    <w:rsid w:val="008B79D1"/>
    <w:rsid w:val="008E12EE"/>
    <w:rsid w:val="00910D3E"/>
    <w:rsid w:val="00933A06"/>
    <w:rsid w:val="0093710B"/>
    <w:rsid w:val="00956CD8"/>
    <w:rsid w:val="0096328E"/>
    <w:rsid w:val="00966FE8"/>
    <w:rsid w:val="00985DC9"/>
    <w:rsid w:val="00987AA8"/>
    <w:rsid w:val="00993DDB"/>
    <w:rsid w:val="009A4319"/>
    <w:rsid w:val="009A58C1"/>
    <w:rsid w:val="009A704D"/>
    <w:rsid w:val="009A7684"/>
    <w:rsid w:val="009B6525"/>
    <w:rsid w:val="009C7A2F"/>
    <w:rsid w:val="009C7C72"/>
    <w:rsid w:val="009E226E"/>
    <w:rsid w:val="009E56A7"/>
    <w:rsid w:val="009E6287"/>
    <w:rsid w:val="00A077EE"/>
    <w:rsid w:val="00A338C6"/>
    <w:rsid w:val="00A71C33"/>
    <w:rsid w:val="00AB3B12"/>
    <w:rsid w:val="00AB65C5"/>
    <w:rsid w:val="00AB6D52"/>
    <w:rsid w:val="00AD0B12"/>
    <w:rsid w:val="00AE326D"/>
    <w:rsid w:val="00AF51E1"/>
    <w:rsid w:val="00B1337A"/>
    <w:rsid w:val="00B30EA2"/>
    <w:rsid w:val="00B317EC"/>
    <w:rsid w:val="00B35160"/>
    <w:rsid w:val="00B43316"/>
    <w:rsid w:val="00B54EC0"/>
    <w:rsid w:val="00B6189E"/>
    <w:rsid w:val="00B63430"/>
    <w:rsid w:val="00B6531C"/>
    <w:rsid w:val="00B75F58"/>
    <w:rsid w:val="00B82B54"/>
    <w:rsid w:val="00BA12B8"/>
    <w:rsid w:val="00BB0B18"/>
    <w:rsid w:val="00BE3E1C"/>
    <w:rsid w:val="00BE77ED"/>
    <w:rsid w:val="00BF21D3"/>
    <w:rsid w:val="00C42C10"/>
    <w:rsid w:val="00C62A21"/>
    <w:rsid w:val="00C7670E"/>
    <w:rsid w:val="00C87CEB"/>
    <w:rsid w:val="00CA1E3F"/>
    <w:rsid w:val="00CB5D30"/>
    <w:rsid w:val="00D523C5"/>
    <w:rsid w:val="00DA2404"/>
    <w:rsid w:val="00DA3722"/>
    <w:rsid w:val="00DC3A1D"/>
    <w:rsid w:val="00DC48A9"/>
    <w:rsid w:val="00DE229E"/>
    <w:rsid w:val="00E2027D"/>
    <w:rsid w:val="00E2153D"/>
    <w:rsid w:val="00E27B29"/>
    <w:rsid w:val="00E313C1"/>
    <w:rsid w:val="00E323C6"/>
    <w:rsid w:val="00E32C7E"/>
    <w:rsid w:val="00E371FD"/>
    <w:rsid w:val="00E80CA4"/>
    <w:rsid w:val="00E95E1C"/>
    <w:rsid w:val="00E97448"/>
    <w:rsid w:val="00EA55DD"/>
    <w:rsid w:val="00EB12E0"/>
    <w:rsid w:val="00EC31F7"/>
    <w:rsid w:val="00EC761C"/>
    <w:rsid w:val="00EF366B"/>
    <w:rsid w:val="00EF599E"/>
    <w:rsid w:val="00F005A8"/>
    <w:rsid w:val="00F03EE9"/>
    <w:rsid w:val="00F0485B"/>
    <w:rsid w:val="00F07DF5"/>
    <w:rsid w:val="00F241A2"/>
    <w:rsid w:val="00F31D38"/>
    <w:rsid w:val="00F51ABF"/>
    <w:rsid w:val="00F60553"/>
    <w:rsid w:val="00F64469"/>
    <w:rsid w:val="00F646A8"/>
    <w:rsid w:val="00F80F9C"/>
    <w:rsid w:val="00F83DF6"/>
    <w:rsid w:val="00F9122C"/>
    <w:rsid w:val="00F9326C"/>
    <w:rsid w:val="00FA045A"/>
    <w:rsid w:val="00FB59B4"/>
    <w:rsid w:val="00FB618A"/>
    <w:rsid w:val="00FC51F0"/>
    <w:rsid w:val="00FE320B"/>
    <w:rsid w:val="00FF650E"/>
    <w:rsid w:val="00FF78ED"/>
    <w:rsid w:val="021A446A"/>
    <w:rsid w:val="04B756AB"/>
    <w:rsid w:val="08072E46"/>
    <w:rsid w:val="08A124D2"/>
    <w:rsid w:val="08DA77F1"/>
    <w:rsid w:val="109255E2"/>
    <w:rsid w:val="11607E18"/>
    <w:rsid w:val="14105D59"/>
    <w:rsid w:val="194638AD"/>
    <w:rsid w:val="1AED1523"/>
    <w:rsid w:val="1BDA67B7"/>
    <w:rsid w:val="1CA341FC"/>
    <w:rsid w:val="1CF1223B"/>
    <w:rsid w:val="1E247082"/>
    <w:rsid w:val="1E514372"/>
    <w:rsid w:val="1E9E6238"/>
    <w:rsid w:val="20721A1D"/>
    <w:rsid w:val="222F592B"/>
    <w:rsid w:val="27E25BC9"/>
    <w:rsid w:val="2DAB3D35"/>
    <w:rsid w:val="310E4608"/>
    <w:rsid w:val="338879EA"/>
    <w:rsid w:val="33896C8C"/>
    <w:rsid w:val="37B64074"/>
    <w:rsid w:val="3A7A5ADF"/>
    <w:rsid w:val="3AAF2DA9"/>
    <w:rsid w:val="40A5679D"/>
    <w:rsid w:val="4B6E73F2"/>
    <w:rsid w:val="4C5F27E1"/>
    <w:rsid w:val="4D235C65"/>
    <w:rsid w:val="4F6D62F8"/>
    <w:rsid w:val="5067045A"/>
    <w:rsid w:val="50BE0963"/>
    <w:rsid w:val="52753349"/>
    <w:rsid w:val="55CC46F6"/>
    <w:rsid w:val="5C895778"/>
    <w:rsid w:val="5D681802"/>
    <w:rsid w:val="5FE7696C"/>
    <w:rsid w:val="61140326"/>
    <w:rsid w:val="64B165B0"/>
    <w:rsid w:val="6BB90C11"/>
    <w:rsid w:val="6E260673"/>
    <w:rsid w:val="6FF8043D"/>
    <w:rsid w:val="734C3833"/>
    <w:rsid w:val="75392660"/>
    <w:rsid w:val="75C94622"/>
    <w:rsid w:val="75D201DF"/>
    <w:rsid w:val="769124B2"/>
    <w:rsid w:val="76AE0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qFormat/>
    <w:pPr>
      <w:tabs>
        <w:tab w:val="center" w:pos="4153"/>
        <w:tab w:val="right" w:pos="8306"/>
      </w:tabs>
      <w:snapToGrid w:val="0"/>
      <w:jc w:val="left"/>
    </w:pPr>
    <w:rPr>
      <w:rFonts w:ascii="Calibri" w:eastAsia="宋体" w:hAnsi="Calibri" w:cs="Times New Roman"/>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0">
    <w:name w:val="页脚 Char"/>
    <w:basedOn w:val="a0"/>
    <w:link w:val="a4"/>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 w:type="character" w:customStyle="1" w:styleId="font11">
    <w:name w:val="font11"/>
    <w:basedOn w:val="a0"/>
    <w:qFormat/>
    <w:rPr>
      <w:rFonts w:ascii="Times New Roman" w:hAnsi="Times New Roman" w:cs="Times New Roman" w:hint="default"/>
      <w:color w:val="000000"/>
      <w:sz w:val="24"/>
      <w:szCs w:val="24"/>
      <w:u w:val="none"/>
    </w:rPr>
  </w:style>
  <w:style w:type="character" w:customStyle="1" w:styleId="font21">
    <w:name w:val="font21"/>
    <w:basedOn w:val="a0"/>
    <w:rPr>
      <w:rFonts w:ascii="仿宋_GB2312" w:eastAsia="仿宋_GB2312" w:cs="仿宋_GB2312" w:hint="default"/>
      <w:color w:val="000000"/>
      <w:sz w:val="24"/>
      <w:szCs w:val="24"/>
      <w:u w:val="none"/>
    </w:rPr>
  </w:style>
  <w:style w:type="character" w:customStyle="1" w:styleId="font01">
    <w:name w:val="font01"/>
    <w:basedOn w:val="a0"/>
    <w:rPr>
      <w:rFonts w:ascii="宋体" w:eastAsia="宋体" w:hAnsi="宋体" w:cs="宋体" w:hint="eastAsia"/>
      <w:color w:val="000000"/>
      <w:sz w:val="24"/>
      <w:szCs w:val="24"/>
      <w:u w:val="none"/>
    </w:rPr>
  </w:style>
  <w:style w:type="character" w:customStyle="1" w:styleId="font51">
    <w:name w:val="font5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宋体" w:eastAsia="宋体" w:hAnsi="宋体" w:cs="宋体" w:hint="eastAsia"/>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31">
    <w:name w:val="font31"/>
    <w:basedOn w:val="a0"/>
    <w:rPr>
      <w:rFonts w:ascii="宋体" w:eastAsia="宋体" w:hAnsi="宋体" w:cs="宋体" w:hint="eastAsia"/>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qFormat/>
    <w:pPr>
      <w:tabs>
        <w:tab w:val="center" w:pos="4153"/>
        <w:tab w:val="right" w:pos="8306"/>
      </w:tabs>
      <w:snapToGrid w:val="0"/>
      <w:jc w:val="left"/>
    </w:pPr>
    <w:rPr>
      <w:rFonts w:ascii="Calibri" w:eastAsia="宋体" w:hAnsi="Calibri" w:cs="Times New Roman"/>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0">
    <w:name w:val="页脚 Char"/>
    <w:basedOn w:val="a0"/>
    <w:link w:val="a4"/>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rFonts w:asciiTheme="minorHAnsi" w:eastAsiaTheme="minorEastAsia" w:hAnsiTheme="minorHAnsi" w:cstheme="minorBidi"/>
      <w:kern w:val="2"/>
      <w:sz w:val="18"/>
      <w:szCs w:val="18"/>
    </w:rPr>
  </w:style>
  <w:style w:type="character" w:customStyle="1" w:styleId="font11">
    <w:name w:val="font11"/>
    <w:basedOn w:val="a0"/>
    <w:qFormat/>
    <w:rPr>
      <w:rFonts w:ascii="Times New Roman" w:hAnsi="Times New Roman" w:cs="Times New Roman" w:hint="default"/>
      <w:color w:val="000000"/>
      <w:sz w:val="24"/>
      <w:szCs w:val="24"/>
      <w:u w:val="none"/>
    </w:rPr>
  </w:style>
  <w:style w:type="character" w:customStyle="1" w:styleId="font21">
    <w:name w:val="font21"/>
    <w:basedOn w:val="a0"/>
    <w:rPr>
      <w:rFonts w:ascii="仿宋_GB2312" w:eastAsia="仿宋_GB2312" w:cs="仿宋_GB2312" w:hint="default"/>
      <w:color w:val="000000"/>
      <w:sz w:val="24"/>
      <w:szCs w:val="24"/>
      <w:u w:val="none"/>
    </w:rPr>
  </w:style>
  <w:style w:type="character" w:customStyle="1" w:styleId="font01">
    <w:name w:val="font01"/>
    <w:basedOn w:val="a0"/>
    <w:rPr>
      <w:rFonts w:ascii="宋体" w:eastAsia="宋体" w:hAnsi="宋体" w:cs="宋体" w:hint="eastAsia"/>
      <w:color w:val="000000"/>
      <w:sz w:val="24"/>
      <w:szCs w:val="24"/>
      <w:u w:val="none"/>
    </w:rPr>
  </w:style>
  <w:style w:type="character" w:customStyle="1" w:styleId="font51">
    <w:name w:val="font51"/>
    <w:basedOn w:val="a0"/>
    <w:qFormat/>
    <w:rPr>
      <w:rFonts w:ascii="Times New Roman" w:hAnsi="Times New Roman" w:cs="Times New Roman" w:hint="default"/>
      <w:color w:val="000000"/>
      <w:sz w:val="22"/>
      <w:szCs w:val="22"/>
      <w:u w:val="none"/>
    </w:rPr>
  </w:style>
  <w:style w:type="character" w:customStyle="1" w:styleId="font41">
    <w:name w:val="font41"/>
    <w:basedOn w:val="a0"/>
    <w:qFormat/>
    <w:rPr>
      <w:rFonts w:ascii="宋体" w:eastAsia="宋体" w:hAnsi="宋体" w:cs="宋体" w:hint="eastAsia"/>
      <w:color w:val="000000"/>
      <w:sz w:val="20"/>
      <w:szCs w:val="20"/>
      <w:u w:val="none"/>
    </w:rPr>
  </w:style>
  <w:style w:type="character" w:customStyle="1" w:styleId="font61">
    <w:name w:val="font61"/>
    <w:basedOn w:val="a0"/>
    <w:qFormat/>
    <w:rPr>
      <w:rFonts w:ascii="宋体" w:eastAsia="宋体" w:hAnsi="宋体" w:cs="宋体" w:hint="eastAsia"/>
      <w:color w:val="000000"/>
      <w:sz w:val="20"/>
      <w:szCs w:val="20"/>
      <w:u w:val="none"/>
    </w:rPr>
  </w:style>
  <w:style w:type="character" w:customStyle="1" w:styleId="font31">
    <w:name w:val="font31"/>
    <w:basedOn w:val="a0"/>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0B9A30-86EC-4CE9-B863-48108F3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1777</Words>
  <Characters>10133</Characters>
  <Application>Microsoft Office Word</Application>
  <DocSecurity>0</DocSecurity>
  <Lines>84</Lines>
  <Paragraphs>23</Paragraphs>
  <ScaleCrop>false</ScaleCrop>
  <Company>Sky123.Org</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PC</cp:lastModifiedBy>
  <cp:revision>2</cp:revision>
  <cp:lastPrinted>2019-09-10T03:26:00Z</cp:lastPrinted>
  <dcterms:created xsi:type="dcterms:W3CDTF">2019-09-10T03:30:00Z</dcterms:created>
  <dcterms:modified xsi:type="dcterms:W3CDTF">2019-09-10T03:30:00Z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