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2113"/>
        <w:gridCol w:w="874"/>
        <w:gridCol w:w="1474"/>
        <w:gridCol w:w="1300"/>
        <w:gridCol w:w="766"/>
        <w:gridCol w:w="1965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中山大学南方学院第六届中国国际“互联网+”大学生创新创业大赛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校级选拔赛主赛道项目评选结果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获奖等级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烈马科技——全球空气湿度问题解决专家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黄坚强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“互联网+”制造业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它派科技——宠物一站式生态服务平台引领者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彭玮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智汇互联云端平台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邓荣基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地摊经济共享平台——“地摊不瘫”小程序的研发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叶富成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多宝【double】早教有限公司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张伟政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智慧城市交通应急系统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林漫玉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基于射频技术的物流终端自动拣货机器人设计与实现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林秦仪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“渐型者”——全球首创的连锁健身智能集成系统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温安娜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基于无人机户外火情感知数据收集平台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黄嘉敏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五味医生-免洗洗手喷雾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基于动力学模型的国外传播预测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莫明伸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聚乳酸材料在快递包装中的应用研究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未来厨房的新主张—智慧厨房系统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赖玉华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“互联网+”制造业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基于无人驾驶汽车的安全研究——无人驾驶安全小车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蔡毓灵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“职梯”线上职业生涯诊断规划服务平台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吴卓盈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基于超星学习通搭建外语学科数字化资源—外语通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郭中正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师生共创组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“互联网+”文化创意服务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 LabVIEW 的大棚种植监控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“互联网+”现代农业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“会挑么”APP开发项目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刘展鹏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“红人智库”——大数据驱动下的KOL精准营销服务商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李文倩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会计学院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觅尔-大学生数字心理健康引导平台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文学与传媒学院 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可移动式多功能的智能汽车三角警示牌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“互联网+”制造业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校园闲鸭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黄凯帆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面向自主学习的PEC机器人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蔡泳信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lang w:val="en-US" w:eastAsia="zh-CN"/>
        </w:rPr>
        <w:t>本批获奖奖项为参加“主赛道”比赛项目的评选结果，“青年红色筑梦之旅”赛道的参赛项目评奖待活动结束之后，于下学期再进行。</w:t>
      </w: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A4BA9"/>
    <w:rsid w:val="08622D91"/>
    <w:rsid w:val="0B5D3E8A"/>
    <w:rsid w:val="0C9B40AB"/>
    <w:rsid w:val="15AE5789"/>
    <w:rsid w:val="1696589F"/>
    <w:rsid w:val="1A1A6C63"/>
    <w:rsid w:val="208C266E"/>
    <w:rsid w:val="25A21C98"/>
    <w:rsid w:val="29D94257"/>
    <w:rsid w:val="2D07432F"/>
    <w:rsid w:val="34466459"/>
    <w:rsid w:val="355B0557"/>
    <w:rsid w:val="3A09156E"/>
    <w:rsid w:val="3A3052A0"/>
    <w:rsid w:val="3F2B6986"/>
    <w:rsid w:val="42AF5B15"/>
    <w:rsid w:val="53EA742B"/>
    <w:rsid w:val="5F70217D"/>
    <w:rsid w:val="62BE408A"/>
    <w:rsid w:val="64DC27D9"/>
    <w:rsid w:val="66C337A7"/>
    <w:rsid w:val="71A73CBD"/>
    <w:rsid w:val="7A3460C0"/>
    <w:rsid w:val="7F5C1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雨后见彩虹</cp:lastModifiedBy>
  <dcterms:modified xsi:type="dcterms:W3CDTF">2020-07-21T07:11:53Z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