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3027"/>
        <w:gridCol w:w="2000"/>
        <w:gridCol w:w="4307"/>
        <w:gridCol w:w="3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4174" w:type="dxa"/>
            <w:gridSpan w:val="5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广州南方学院毕业论文（设计）工作进程时间安排表（202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920" w:type="dxa"/>
            <w:gridSpan w:val="2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工作任务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4307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主要内容</w:t>
            </w:r>
          </w:p>
        </w:tc>
        <w:tc>
          <w:tcPr>
            <w:tcW w:w="3947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rFonts w:hint="eastAsia"/>
                <w:b/>
                <w:bCs/>
              </w:rPr>
              <w:t>前期工作</w:t>
            </w:r>
          </w:p>
        </w:tc>
        <w:tc>
          <w:tcPr>
            <w:tcW w:w="3027" w:type="dxa"/>
            <w:vAlign w:val="center"/>
          </w:tcPr>
          <w:p>
            <w:pPr>
              <w:rPr>
                <w:sz w:val="20"/>
              </w:rPr>
            </w:pPr>
            <w:r>
              <w:rPr>
                <w:rFonts w:hint="eastAsia"/>
                <w:sz w:val="20"/>
                <w:lang w:eastAsia="zh-CN"/>
              </w:rPr>
              <w:t>202</w:t>
            </w:r>
            <w:r>
              <w:rPr>
                <w:rFonts w:hint="eastAsia"/>
                <w:sz w:val="20"/>
                <w:lang w:val="en-US" w:eastAsia="zh-CN"/>
              </w:rPr>
              <w:t>4</w:t>
            </w:r>
            <w:r>
              <w:rPr>
                <w:rFonts w:hint="eastAsia"/>
                <w:sz w:val="20"/>
              </w:rPr>
              <w:t>届毕业论文（设计）前期准备工作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hint="default" w:eastAsiaTheme="minorEastAsia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2023年9月15日前</w:t>
            </w:r>
          </w:p>
        </w:tc>
        <w:tc>
          <w:tcPr>
            <w:tcW w:w="4307" w:type="dxa"/>
            <w:vAlign w:val="center"/>
          </w:tcPr>
          <w:p>
            <w:pPr>
              <w:jc w:val="left"/>
              <w:rPr>
                <w:rFonts w:hint="eastAsia" w:eastAsiaTheme="minorEastAsia"/>
                <w:sz w:val="20"/>
                <w:lang w:val="en-US" w:eastAsia="zh-CN"/>
              </w:rPr>
            </w:pPr>
            <w:r>
              <w:rPr>
                <w:rFonts w:hint="eastAsia"/>
                <w:sz w:val="20"/>
              </w:rPr>
              <w:t>确定</w:t>
            </w:r>
            <w:r>
              <w:rPr>
                <w:rFonts w:hint="eastAsia"/>
                <w:sz w:val="20"/>
                <w:lang w:eastAsia="zh-CN"/>
              </w:rPr>
              <w:t>2023</w:t>
            </w:r>
            <w:r>
              <w:rPr>
                <w:rFonts w:hint="eastAsia"/>
                <w:sz w:val="20"/>
              </w:rPr>
              <w:t>届毕业论文（设计）工作进程时间安排，落实指导教师名单</w:t>
            </w:r>
            <w:r>
              <w:rPr>
                <w:rFonts w:hint="eastAsia"/>
                <w:sz w:val="20"/>
                <w:lang w:eastAsia="zh-CN"/>
              </w:rPr>
              <w:t>。</w:t>
            </w:r>
          </w:p>
        </w:tc>
        <w:tc>
          <w:tcPr>
            <w:tcW w:w="3947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《各院系毕业论文（设计）工作进程时间安排表》（表1）</w:t>
            </w:r>
          </w:p>
          <w:p>
            <w:pPr>
              <w:jc w:val="left"/>
              <w:rPr>
                <w:rFonts w:hint="eastAsia" w:eastAsiaTheme="minorEastAsia"/>
                <w:b/>
                <w:sz w:val="20"/>
                <w:lang w:eastAsia="zh-CN"/>
              </w:rPr>
            </w:pPr>
            <w:r>
              <w:rPr>
                <w:rFonts w:hint="eastAsia"/>
                <w:b/>
                <w:sz w:val="20"/>
              </w:rPr>
              <w:t>提交至教务</w:t>
            </w:r>
            <w:r>
              <w:rPr>
                <w:rFonts w:hint="eastAsia"/>
                <w:b/>
                <w:sz w:val="20"/>
                <w:lang w:val="en-US" w:eastAsia="zh-CN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1" w:hRule="atLeast"/>
        </w:trPr>
        <w:tc>
          <w:tcPr>
            <w:tcW w:w="893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rFonts w:hint="eastAsia"/>
                <w:b/>
                <w:bCs/>
              </w:rPr>
              <w:t>毕业论文（设计）选题和开题</w:t>
            </w:r>
          </w:p>
        </w:tc>
        <w:tc>
          <w:tcPr>
            <w:tcW w:w="3027" w:type="dxa"/>
            <w:vAlign w:val="center"/>
          </w:tcPr>
          <w:p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指导教师申报毕业论文（设计）题目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  <w:lang w:val="en-US" w:eastAsia="zh-CN"/>
              </w:rPr>
              <w:t>2023年9月30日前</w:t>
            </w:r>
          </w:p>
        </w:tc>
        <w:tc>
          <w:tcPr>
            <w:tcW w:w="4307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指导教师向院系提交毕业论文（设计）题目，具体要求如下：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1.毕业论文（设计）的选题必须符合本专业培养目标要求，选题源于社会生产或实践的比例不得小于75%。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2.毕业论文题目原则上一人一题，如有特殊情况需经教务</w:t>
            </w:r>
            <w:r>
              <w:rPr>
                <w:rFonts w:hint="eastAsia"/>
                <w:sz w:val="20"/>
                <w:lang w:val="en-US" w:eastAsia="zh-CN"/>
              </w:rPr>
              <w:t>处</w:t>
            </w:r>
            <w:r>
              <w:rPr>
                <w:rFonts w:hint="eastAsia"/>
                <w:sz w:val="20"/>
              </w:rPr>
              <w:t>审批通过后方可实施。</w:t>
            </w:r>
          </w:p>
        </w:tc>
        <w:tc>
          <w:tcPr>
            <w:tcW w:w="3947" w:type="dxa"/>
            <w:vAlign w:val="center"/>
          </w:tcPr>
          <w:p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302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0"/>
                <w:lang w:eastAsia="zh-CN"/>
              </w:rPr>
            </w:pPr>
            <w:r>
              <w:rPr>
                <w:rFonts w:hint="eastAsia"/>
                <w:sz w:val="20"/>
              </w:rPr>
              <w:t>学生选题</w:t>
            </w:r>
            <w:r>
              <w:rPr>
                <w:rFonts w:hint="eastAsia"/>
                <w:sz w:val="20"/>
                <w:lang w:eastAsia="zh-CN"/>
              </w:rPr>
              <w:t>、</w:t>
            </w:r>
            <w:r>
              <w:rPr>
                <w:rFonts w:hint="eastAsia"/>
                <w:sz w:val="20"/>
                <w:lang w:val="en-US" w:eastAsia="zh-CN"/>
              </w:rPr>
              <w:t>任务书下达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hint="default"/>
                <w:sz w:val="20"/>
                <w:lang w:val="en-US"/>
              </w:rPr>
            </w:pPr>
            <w:r>
              <w:rPr>
                <w:rFonts w:hint="eastAsia"/>
                <w:sz w:val="20"/>
                <w:lang w:val="en-US" w:eastAsia="zh-CN"/>
              </w:rPr>
              <w:t>2023年10月30日前</w:t>
            </w:r>
          </w:p>
        </w:tc>
        <w:tc>
          <w:tcPr>
            <w:tcW w:w="4307" w:type="dxa"/>
            <w:vAlign w:val="center"/>
          </w:tcPr>
          <w:p>
            <w:pPr>
              <w:jc w:val="left"/>
              <w:rPr>
                <w:rFonts w:hint="default" w:eastAsiaTheme="minorEastAsia"/>
                <w:sz w:val="20"/>
                <w:lang w:val="en-US" w:eastAsia="zh-CN"/>
              </w:rPr>
            </w:pPr>
            <w:r>
              <w:rPr>
                <w:rFonts w:hint="eastAsia"/>
                <w:sz w:val="20"/>
              </w:rPr>
              <w:t>各院系公布毕业论文（设计）指导老师、题目，指导教师与学生达成双向选择确认选题后，教学秘书将选题导入维普毕业论文管理系统</w:t>
            </w:r>
            <w:r>
              <w:rPr>
                <w:rFonts w:hint="eastAsia"/>
                <w:sz w:val="20"/>
                <w:lang w:eastAsia="zh-CN"/>
              </w:rPr>
              <w:t>；</w:t>
            </w:r>
            <w:r>
              <w:rPr>
                <w:rFonts w:hint="eastAsia"/>
                <w:sz w:val="20"/>
                <w:lang w:val="en-US" w:eastAsia="zh-CN"/>
              </w:rPr>
              <w:t>指导教师下达任务书。</w:t>
            </w:r>
          </w:p>
        </w:tc>
        <w:tc>
          <w:tcPr>
            <w:tcW w:w="3947" w:type="dxa"/>
            <w:vAlign w:val="center"/>
          </w:tcPr>
          <w:p>
            <w:pPr>
              <w:jc w:val="left"/>
              <w:rPr>
                <w:rFonts w:hint="eastAsia" w:eastAsiaTheme="minorEastAsia"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202</w:t>
            </w:r>
            <w:r>
              <w:rPr>
                <w:rFonts w:hint="eastAsia"/>
                <w:sz w:val="20"/>
                <w:lang w:val="en-US" w:eastAsia="zh-CN"/>
              </w:rPr>
              <w:t>4</w:t>
            </w:r>
            <w:r>
              <w:rPr>
                <w:rFonts w:hint="eastAsia"/>
                <w:sz w:val="20"/>
              </w:rPr>
              <w:t>届毕业生毕业论文（设计）</w:t>
            </w:r>
            <w:r>
              <w:rPr>
                <w:rFonts w:hint="eastAsia"/>
                <w:sz w:val="20"/>
                <w:lang w:val="en-US" w:eastAsia="zh-CN"/>
              </w:rPr>
              <w:t>选题、任务书</w:t>
            </w:r>
            <w:bookmarkStart w:id="0" w:name="_GoBack"/>
            <w:bookmarkEnd w:id="0"/>
          </w:p>
          <w:p>
            <w:pPr>
              <w:jc w:val="left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提交至维普毕业论文管理系统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3027" w:type="dxa"/>
            <w:vAlign w:val="center"/>
          </w:tcPr>
          <w:p>
            <w:pPr>
              <w:jc w:val="center"/>
              <w:rPr>
                <w:rFonts w:hint="default" w:eastAsiaTheme="minorEastAsia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开题报告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hint="default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2023年11月15日前</w:t>
            </w:r>
          </w:p>
        </w:tc>
        <w:tc>
          <w:tcPr>
            <w:tcW w:w="4307" w:type="dxa"/>
            <w:vAlign w:val="center"/>
          </w:tcPr>
          <w:p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  <w:lang w:val="en-US" w:eastAsia="zh-CN"/>
              </w:rPr>
              <w:t>各院系完成选题和开题的内部审查工作；</w:t>
            </w:r>
            <w:r>
              <w:rPr>
                <w:rFonts w:hint="eastAsia"/>
                <w:sz w:val="20"/>
              </w:rPr>
              <w:t>学生完成开题报告的撰写</w:t>
            </w:r>
            <w:r>
              <w:rPr>
                <w:rFonts w:hint="eastAsia"/>
                <w:sz w:val="20"/>
                <w:lang w:val="en-US" w:eastAsia="zh-CN"/>
              </w:rPr>
              <w:t>。</w:t>
            </w:r>
          </w:p>
        </w:tc>
        <w:tc>
          <w:tcPr>
            <w:tcW w:w="3947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  <w:lang w:eastAsia="zh-CN"/>
              </w:rPr>
              <w:t>202</w:t>
            </w:r>
            <w:r>
              <w:rPr>
                <w:rFonts w:hint="eastAsia"/>
                <w:sz w:val="20"/>
                <w:lang w:val="en-US" w:eastAsia="zh-CN"/>
              </w:rPr>
              <w:t>4</w:t>
            </w:r>
            <w:r>
              <w:rPr>
                <w:rFonts w:hint="eastAsia"/>
                <w:sz w:val="20"/>
              </w:rPr>
              <w:t>届毕业生毕业论文（设计）开题报告</w:t>
            </w:r>
          </w:p>
          <w:p>
            <w:pPr>
              <w:jc w:val="left"/>
              <w:rPr>
                <w:rFonts w:hint="eastAsia"/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提交至维普毕业论文管理系统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93" w:type="dxa"/>
            <w:vMerge w:val="restart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撰写毕业论文（设计）</w:t>
            </w:r>
          </w:p>
        </w:tc>
        <w:tc>
          <w:tcPr>
            <w:tcW w:w="13281" w:type="dxa"/>
            <w:gridSpan w:val="4"/>
            <w:vAlign w:val="center"/>
          </w:tcPr>
          <w:p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学生在指导教师的指导下进行毕业论文（设计）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3027" w:type="dxa"/>
            <w:tcBorders>
              <w:bottom w:val="single" w:color="auto" w:sz="4" w:space="0"/>
            </w:tcBorders>
            <w:vAlign w:val="center"/>
          </w:tcPr>
          <w:p>
            <w:pPr>
              <w:ind w:firstLine="798" w:firstLineChars="399"/>
              <w:rPr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中期检查报告</w:t>
            </w:r>
          </w:p>
        </w:tc>
        <w:tc>
          <w:tcPr>
            <w:tcW w:w="200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  <w:lang w:eastAsia="zh-CN"/>
              </w:rPr>
              <w:t>202</w:t>
            </w:r>
            <w:r>
              <w:rPr>
                <w:rFonts w:hint="eastAsia"/>
                <w:sz w:val="20"/>
                <w:lang w:val="en-US" w:eastAsia="zh-CN"/>
              </w:rPr>
              <w:t>4</w:t>
            </w:r>
            <w:r>
              <w:rPr>
                <w:rFonts w:hint="eastAsia"/>
                <w:sz w:val="20"/>
              </w:rPr>
              <w:t>年</w:t>
            </w:r>
            <w:r>
              <w:rPr>
                <w:rFonts w:hint="eastAsia"/>
                <w:sz w:val="20"/>
                <w:lang w:val="en-US" w:eastAsia="zh-CN"/>
              </w:rPr>
              <w:t>2</w:t>
            </w:r>
            <w:r>
              <w:rPr>
                <w:rFonts w:hint="eastAsia"/>
                <w:sz w:val="20"/>
              </w:rPr>
              <w:t>月</w:t>
            </w:r>
            <w:r>
              <w:rPr>
                <w:rFonts w:hint="eastAsia"/>
                <w:sz w:val="20"/>
                <w:lang w:val="en-US" w:eastAsia="zh-CN"/>
              </w:rPr>
              <w:t>28</w:t>
            </w:r>
            <w:r>
              <w:rPr>
                <w:rFonts w:hint="eastAsia"/>
                <w:sz w:val="20"/>
              </w:rPr>
              <w:t>日前</w:t>
            </w:r>
          </w:p>
        </w:tc>
        <w:tc>
          <w:tcPr>
            <w:tcW w:w="4307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sz w:val="20"/>
              </w:rPr>
            </w:pP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各院系开展毕业设计（论文）中期检查，检查毕业设计（论文）各阶段任务完成情况等内容。对由于客观原因不能进行下去的课题要及时调整；对指导教师指导不到位的，提出批评，要求改正；对达不到教学要求的学生应给予警告；对优秀学生注意培养。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3947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sz w:val="20"/>
              </w:rPr>
            </w:pPr>
            <w:r>
              <w:rPr>
                <w:rFonts w:hint="eastAsia"/>
                <w:sz w:val="20"/>
                <w:lang w:eastAsia="zh-CN"/>
              </w:rPr>
              <w:t>202</w:t>
            </w:r>
            <w:r>
              <w:rPr>
                <w:rFonts w:hint="eastAsia"/>
                <w:sz w:val="20"/>
                <w:lang w:val="en-US" w:eastAsia="zh-CN"/>
              </w:rPr>
              <w:t>4</w:t>
            </w:r>
            <w:r>
              <w:rPr>
                <w:rFonts w:hint="eastAsia"/>
                <w:sz w:val="20"/>
              </w:rPr>
              <w:t>届毕业生毕业论文（设计）中期检查报与各院系中期报告</w:t>
            </w:r>
          </w:p>
          <w:p>
            <w:pPr>
              <w:jc w:val="both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提交至维普毕业论文管理系统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893" w:type="dxa"/>
            <w:vMerge w:val="restart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提交论文</w:t>
            </w:r>
            <w:r>
              <w:rPr>
                <w:rFonts w:hint="eastAsia"/>
                <w:b/>
                <w:bCs/>
                <w:lang w:eastAsia="zh-CN"/>
              </w:rPr>
              <w:t>、</w:t>
            </w:r>
            <w:r>
              <w:rPr>
                <w:rFonts w:hint="eastAsia"/>
                <w:b/>
                <w:bCs/>
                <w:lang w:val="en-US" w:eastAsia="zh-CN"/>
              </w:rPr>
              <w:t>抽检</w:t>
            </w:r>
            <w:r>
              <w:rPr>
                <w:rFonts w:hint="eastAsia"/>
                <w:b/>
                <w:bCs/>
              </w:rPr>
              <w:t>和答辩</w:t>
            </w:r>
          </w:p>
        </w:tc>
        <w:tc>
          <w:tcPr>
            <w:tcW w:w="30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 w:val="20"/>
              </w:rPr>
            </w:pPr>
          </w:p>
          <w:p>
            <w:pPr>
              <w:jc w:val="center"/>
              <w:rPr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学生提交</w:t>
            </w:r>
            <w:r>
              <w:rPr>
                <w:rFonts w:hint="eastAsia"/>
                <w:bCs/>
                <w:sz w:val="20"/>
                <w:lang w:val="en-US" w:eastAsia="zh-CN"/>
              </w:rPr>
              <w:t>初稿与</w:t>
            </w:r>
            <w:r>
              <w:rPr>
                <w:rFonts w:hint="eastAsia"/>
                <w:bCs/>
                <w:sz w:val="20"/>
              </w:rPr>
              <w:t>定稿并</w:t>
            </w:r>
            <w:r>
              <w:rPr>
                <w:rFonts w:hint="eastAsia"/>
                <w:bCs/>
                <w:sz w:val="20"/>
                <w:lang w:val="en-US" w:eastAsia="zh-CN"/>
              </w:rPr>
              <w:t>查重</w:t>
            </w:r>
            <w:r>
              <w:rPr>
                <w:rFonts w:hint="eastAsia"/>
                <w:bCs/>
                <w:sz w:val="20"/>
              </w:rPr>
              <w:t>检测</w:t>
            </w:r>
          </w:p>
          <w:p>
            <w:pPr>
              <w:jc w:val="center"/>
              <w:rPr>
                <w:bCs/>
                <w:sz w:val="20"/>
              </w:rPr>
            </w:pPr>
          </w:p>
        </w:tc>
        <w:tc>
          <w:tcPr>
            <w:tcW w:w="200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定稿：2024年3月15日前</w:t>
            </w:r>
          </w:p>
        </w:tc>
        <w:tc>
          <w:tcPr>
            <w:tcW w:w="4307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sz w:val="20"/>
              </w:rPr>
            </w:pP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各院系须对指导教师强调论文查重检测的重要性，强化学术道德教育，要求指导教师认真检查学生提交检测的论文，杜绝出现论文抄袭、论文未写完、论文字数未达标、格式严重错误或乱码，确保学生提交论文的正确性。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3947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 w:eastAsiaTheme="minorEastAsia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学生端</w:t>
            </w:r>
            <w:r>
              <w:rPr>
                <w:sz w:val="20"/>
              </w:rPr>
              <w:t>进行论文</w:t>
            </w:r>
            <w:r>
              <w:rPr>
                <w:rFonts w:hint="eastAsia"/>
                <w:sz w:val="20"/>
                <w:lang w:val="en-US" w:eastAsia="zh-CN"/>
              </w:rPr>
              <w:t>初稿</w:t>
            </w:r>
            <w:r>
              <w:rPr>
                <w:sz w:val="20"/>
              </w:rPr>
              <w:t>查重</w:t>
            </w:r>
            <w:r>
              <w:rPr>
                <w:rFonts w:hint="eastAsia"/>
                <w:sz w:val="20"/>
              </w:rPr>
              <w:t>，</w:t>
            </w:r>
            <w:r>
              <w:rPr>
                <w:rFonts w:hint="eastAsia"/>
                <w:sz w:val="20"/>
                <w:lang w:val="en-US" w:eastAsia="zh-CN"/>
              </w:rPr>
              <w:t>指导教师端进行</w:t>
            </w:r>
            <w:r>
              <w:rPr>
                <w:sz w:val="20"/>
              </w:rPr>
              <w:t>论文</w:t>
            </w:r>
            <w:r>
              <w:rPr>
                <w:rFonts w:hint="eastAsia"/>
                <w:sz w:val="20"/>
              </w:rPr>
              <w:t>定</w:t>
            </w:r>
            <w:r>
              <w:rPr>
                <w:sz w:val="20"/>
              </w:rPr>
              <w:t>稿</w:t>
            </w:r>
            <w:r>
              <w:rPr>
                <w:rFonts w:hint="eastAsia"/>
                <w:sz w:val="20"/>
                <w:lang w:val="en-US" w:eastAsia="zh-CN"/>
              </w:rPr>
              <w:t>查重</w:t>
            </w:r>
          </w:p>
          <w:p>
            <w:pPr>
              <w:jc w:val="both"/>
              <w:rPr>
                <w:sz w:val="20"/>
              </w:rPr>
            </w:pPr>
            <w:r>
              <w:rPr>
                <w:rFonts w:hint="eastAsia"/>
                <w:b/>
                <w:sz w:val="20"/>
              </w:rPr>
              <w:t>提交至维普毕业论文管理系统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0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800" w:firstLineChars="400"/>
              <w:rPr>
                <w:rFonts w:hint="default" w:eastAsiaTheme="minorEastAsia"/>
                <w:bCs/>
                <w:sz w:val="20"/>
                <w:lang w:val="en-US" w:eastAsia="zh-CN"/>
              </w:rPr>
            </w:pPr>
            <w:r>
              <w:rPr>
                <w:rFonts w:hint="eastAsia"/>
                <w:bCs/>
                <w:sz w:val="20"/>
                <w:lang w:val="en-US" w:eastAsia="zh-CN"/>
              </w:rPr>
              <w:t>对定稿进行抽检</w:t>
            </w:r>
          </w:p>
        </w:tc>
        <w:tc>
          <w:tcPr>
            <w:tcW w:w="200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2024年3月15日至4月15日</w:t>
            </w:r>
          </w:p>
        </w:tc>
        <w:tc>
          <w:tcPr>
            <w:tcW w:w="4307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hint="default" w:eastAsiaTheme="minorEastAsia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各院系配合教务处进行论文的抽检工作。教务处将抽检结论返回各院系，各院系根据抽检结论安排后续答辩及整改工作</w:t>
            </w:r>
          </w:p>
        </w:tc>
        <w:tc>
          <w:tcPr>
            <w:tcW w:w="3947" w:type="dxa"/>
            <w:tcBorders>
              <w:top w:val="single" w:color="auto" w:sz="4" w:space="0"/>
            </w:tcBorders>
            <w:vAlign w:val="center"/>
          </w:tcPr>
          <w:p>
            <w:pPr>
              <w:jc w:val="both"/>
              <w:rPr>
                <w:sz w:val="20"/>
              </w:rPr>
            </w:pPr>
            <w:r>
              <w:rPr>
                <w:rFonts w:hint="eastAsia"/>
                <w:sz w:val="20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027" w:type="dxa"/>
            <w:tcBorders>
              <w:top w:val="single" w:color="auto" w:sz="4" w:space="0"/>
            </w:tcBorders>
            <w:vAlign w:val="center"/>
          </w:tcPr>
          <w:p>
            <w:pPr>
              <w:ind w:firstLine="800" w:firstLineChars="400"/>
              <w:rPr>
                <w:rFonts w:hint="eastAsia"/>
                <w:sz w:val="20"/>
              </w:rPr>
            </w:pPr>
            <w:r>
              <w:rPr>
                <w:rFonts w:hint="eastAsia"/>
                <w:bCs/>
                <w:sz w:val="20"/>
              </w:rPr>
              <w:t>答辩资格审查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hint="eastAsia"/>
                <w:sz w:val="20"/>
                <w:lang w:val="en-US" w:eastAsia="zh-CN"/>
              </w:rPr>
            </w:pPr>
            <w:r>
              <w:rPr>
                <w:rFonts w:hint="eastAsia"/>
                <w:sz w:val="20"/>
              </w:rPr>
              <w:t>毕业论文答辩前</w:t>
            </w:r>
          </w:p>
        </w:tc>
        <w:tc>
          <w:tcPr>
            <w:tcW w:w="4307" w:type="dxa"/>
            <w:vAlign w:val="center"/>
          </w:tcPr>
          <w:p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按照通知执行。</w:t>
            </w:r>
          </w:p>
        </w:tc>
        <w:tc>
          <w:tcPr>
            <w:tcW w:w="3947" w:type="dxa"/>
            <w:vAlign w:val="center"/>
          </w:tcPr>
          <w:p>
            <w:pPr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0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sz w:val="20"/>
              </w:rPr>
            </w:pPr>
          </w:p>
          <w:p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答辩</w:t>
            </w:r>
          </w:p>
        </w:tc>
        <w:tc>
          <w:tcPr>
            <w:tcW w:w="2000" w:type="dxa"/>
            <w:vAlign w:val="center"/>
          </w:tcPr>
          <w:p>
            <w:pPr>
              <w:rPr>
                <w:sz w:val="20"/>
              </w:rPr>
            </w:pPr>
          </w:p>
          <w:p>
            <w:pPr>
              <w:rPr>
                <w:rFonts w:hint="default"/>
                <w:sz w:val="20"/>
                <w:lang w:val="en-US"/>
              </w:rPr>
            </w:pPr>
            <w:r>
              <w:rPr>
                <w:rFonts w:hint="eastAsia"/>
                <w:sz w:val="20"/>
                <w:lang w:val="en-US" w:eastAsia="zh-CN"/>
              </w:rPr>
              <w:t>2024年4月25日前</w:t>
            </w:r>
          </w:p>
        </w:tc>
        <w:tc>
          <w:tcPr>
            <w:tcW w:w="4307" w:type="dxa"/>
            <w:vAlign w:val="center"/>
          </w:tcPr>
          <w:p>
            <w:pPr>
              <w:jc w:val="left"/>
              <w:rPr>
                <w:sz w:val="20"/>
              </w:rPr>
            </w:pP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学生将论文按要求装订成册，参加答辩。答辩后由答辩组写出评语和评分。各</w:t>
            </w:r>
            <w:r>
              <w:rPr>
                <w:rFonts w:hint="eastAsia"/>
                <w:sz w:val="20"/>
              </w:rPr>
              <w:t>学院</w:t>
            </w:r>
            <w:r>
              <w:rPr>
                <w:sz w:val="20"/>
              </w:rPr>
              <w:t>在答辩前向教务</w:t>
            </w:r>
            <w:r>
              <w:rPr>
                <w:rFonts w:hint="eastAsia"/>
                <w:sz w:val="20"/>
                <w:lang w:val="en-US" w:eastAsia="zh-CN"/>
              </w:rPr>
              <w:t>处</w:t>
            </w:r>
            <w:r>
              <w:rPr>
                <w:sz w:val="20"/>
              </w:rPr>
              <w:t>上报答辩具体安排。学校及</w:t>
            </w:r>
            <w:r>
              <w:rPr>
                <w:rFonts w:hint="eastAsia"/>
                <w:sz w:val="20"/>
              </w:rPr>
              <w:t>院系</w:t>
            </w:r>
            <w:r>
              <w:rPr>
                <w:sz w:val="20"/>
              </w:rPr>
              <w:t>领导抽查毕业答辩，检查评分标准执行情况，不符合标准的要及时进行整改。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3947" w:type="dxa"/>
            <w:vAlign w:val="center"/>
          </w:tcPr>
          <w:p>
            <w:pPr>
              <w:jc w:val="both"/>
              <w:rPr>
                <w:sz w:val="20"/>
              </w:rPr>
            </w:pPr>
            <w:r>
              <w:rPr>
                <w:rFonts w:hint="eastAsia"/>
                <w:sz w:val="20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027" w:type="dxa"/>
            <w:vAlign w:val="center"/>
          </w:tcPr>
          <w:p>
            <w:pPr>
              <w:jc w:val="center"/>
              <w:rPr>
                <w:rFonts w:hint="default" w:eastAsiaTheme="minorEastAsia"/>
                <w:sz w:val="20"/>
                <w:lang w:val="en-US" w:eastAsia="zh-CN"/>
              </w:rPr>
            </w:pPr>
            <w:r>
              <w:rPr>
                <w:rFonts w:hint="eastAsia"/>
                <w:bCs/>
                <w:sz w:val="20"/>
              </w:rPr>
              <w:t>学生提交</w:t>
            </w:r>
            <w:r>
              <w:rPr>
                <w:rFonts w:hint="eastAsia"/>
                <w:bCs/>
                <w:sz w:val="20"/>
                <w:lang w:val="en-US" w:eastAsia="zh-CN"/>
              </w:rPr>
              <w:t>最终稿</w:t>
            </w:r>
            <w:r>
              <w:rPr>
                <w:rFonts w:hint="eastAsia"/>
                <w:bCs/>
                <w:sz w:val="20"/>
              </w:rPr>
              <w:t>并检测</w:t>
            </w:r>
            <w:r>
              <w:rPr>
                <w:rFonts w:hint="eastAsia"/>
                <w:bCs/>
                <w:sz w:val="20"/>
                <w:lang w:eastAsia="zh-CN"/>
              </w:rPr>
              <w:t>、</w:t>
            </w:r>
            <w:r>
              <w:rPr>
                <w:rFonts w:hint="eastAsia"/>
                <w:bCs/>
                <w:sz w:val="20"/>
                <w:lang w:val="en-US" w:eastAsia="zh-CN"/>
              </w:rPr>
              <w:t>录入成绩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hint="default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2024年5月10日前</w:t>
            </w:r>
          </w:p>
        </w:tc>
        <w:tc>
          <w:tcPr>
            <w:tcW w:w="4307" w:type="dxa"/>
            <w:vAlign w:val="center"/>
          </w:tcPr>
          <w:p>
            <w:pPr>
              <w:jc w:val="lef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各院系须对指导教师强调论文查重检测的重要性，强化学术道德教育，要求指导教师认真检查学生提交检测的论文，杜绝出现论文抄袭、论文未写完、论文字数未达标、格式严重错误或乱码，确保学生提交论文的正确性。</w:t>
            </w:r>
          </w:p>
          <w:p>
            <w:pPr>
              <w:jc w:val="lef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各院系完成毕业论文（设计）的成绩统计工作，模板见表</w:t>
            </w:r>
            <w:r>
              <w:rPr>
                <w:rFonts w:hint="eastAsia"/>
                <w:sz w:val="20"/>
                <w:lang w:val="en-US" w:eastAsia="zh-CN"/>
              </w:rPr>
              <w:t>2</w:t>
            </w:r>
            <w:r>
              <w:rPr>
                <w:rFonts w:hint="eastAsia"/>
                <w:sz w:val="20"/>
              </w:rPr>
              <w:t>。（后期论文评优使用）</w:t>
            </w:r>
          </w:p>
        </w:tc>
        <w:tc>
          <w:tcPr>
            <w:tcW w:w="3947" w:type="dxa"/>
            <w:vAlign w:val="center"/>
          </w:tcPr>
          <w:p>
            <w:pPr>
              <w:jc w:val="both"/>
              <w:rPr>
                <w:rFonts w:hint="eastAsia" w:eastAsiaTheme="minorEastAsia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指导教师端进行</w:t>
            </w:r>
            <w:r>
              <w:rPr>
                <w:sz w:val="20"/>
              </w:rPr>
              <w:t>论文</w:t>
            </w:r>
            <w:r>
              <w:rPr>
                <w:rFonts w:hint="eastAsia"/>
                <w:sz w:val="20"/>
                <w:lang w:val="en-US" w:eastAsia="zh-CN"/>
              </w:rPr>
              <w:t>最终</w:t>
            </w:r>
            <w:r>
              <w:rPr>
                <w:sz w:val="20"/>
              </w:rPr>
              <w:t>稿</w:t>
            </w:r>
            <w:r>
              <w:rPr>
                <w:rFonts w:hint="eastAsia"/>
                <w:sz w:val="20"/>
                <w:lang w:val="en-US" w:eastAsia="zh-CN"/>
              </w:rPr>
              <w:t>查重</w:t>
            </w:r>
          </w:p>
          <w:p>
            <w:pPr>
              <w:jc w:val="both"/>
              <w:rPr>
                <w:rFonts w:hint="eastAsia"/>
                <w:b/>
                <w:sz w:val="20"/>
                <w:lang w:eastAsia="zh-CN"/>
              </w:rPr>
            </w:pPr>
            <w:r>
              <w:rPr>
                <w:rFonts w:hint="eastAsia"/>
                <w:b/>
                <w:sz w:val="20"/>
              </w:rPr>
              <w:t>提交至维普毕业论文管理系统</w:t>
            </w:r>
          </w:p>
          <w:p>
            <w:pPr>
              <w:jc w:val="both"/>
              <w:rPr>
                <w:rFonts w:hint="default"/>
                <w:sz w:val="20"/>
                <w:lang w:val="en-US"/>
              </w:rPr>
            </w:pPr>
            <w:r>
              <w:rPr>
                <w:rFonts w:hint="eastAsia"/>
                <w:sz w:val="20"/>
              </w:rPr>
              <w:t>在</w:t>
            </w:r>
            <w:r>
              <w:rPr>
                <w:rFonts w:hint="eastAsia"/>
                <w:sz w:val="20"/>
                <w:lang w:val="en-US" w:eastAsia="zh-CN"/>
              </w:rPr>
              <w:t>维普毕业论文管理系统和教务系统录入成绩</w:t>
            </w:r>
          </w:p>
          <w:p>
            <w:pPr>
              <w:jc w:val="both"/>
              <w:rPr>
                <w:rFonts w:hint="eastAsia" w:eastAsiaTheme="minorEastAsia"/>
                <w:sz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后续工作</w:t>
            </w:r>
          </w:p>
        </w:tc>
        <w:tc>
          <w:tcPr>
            <w:tcW w:w="3027" w:type="dxa"/>
            <w:vAlign w:val="center"/>
          </w:tcPr>
          <w:p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  <w:lang w:eastAsia="zh-CN"/>
              </w:rPr>
              <w:t>202</w:t>
            </w:r>
            <w:r>
              <w:rPr>
                <w:rFonts w:hint="eastAsia"/>
                <w:sz w:val="20"/>
                <w:lang w:val="en-US" w:eastAsia="zh-CN"/>
              </w:rPr>
              <w:t>4</w:t>
            </w:r>
            <w:r>
              <w:rPr>
                <w:rFonts w:hint="eastAsia"/>
                <w:sz w:val="20"/>
              </w:rPr>
              <w:t>届毕业论文（设计）工作总结</w:t>
            </w:r>
          </w:p>
        </w:tc>
        <w:tc>
          <w:tcPr>
            <w:tcW w:w="2000" w:type="dxa"/>
            <w:vAlign w:val="center"/>
          </w:tcPr>
          <w:p>
            <w:pPr>
              <w:rPr>
                <w:sz w:val="20"/>
              </w:rPr>
            </w:pPr>
            <w:r>
              <w:rPr>
                <w:rFonts w:hint="eastAsia"/>
                <w:sz w:val="20"/>
                <w:lang w:eastAsia="zh-CN"/>
              </w:rPr>
              <w:t>202</w:t>
            </w:r>
            <w:r>
              <w:rPr>
                <w:rFonts w:hint="eastAsia"/>
                <w:sz w:val="20"/>
                <w:lang w:val="en-US" w:eastAsia="zh-CN"/>
              </w:rPr>
              <w:t>4</w:t>
            </w:r>
            <w:r>
              <w:rPr>
                <w:rFonts w:hint="eastAsia"/>
                <w:sz w:val="20"/>
              </w:rPr>
              <w:t>年7月5日前</w:t>
            </w:r>
          </w:p>
        </w:tc>
        <w:tc>
          <w:tcPr>
            <w:tcW w:w="4307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总结</w:t>
            </w:r>
            <w:r>
              <w:rPr>
                <w:rFonts w:hint="eastAsia"/>
                <w:sz w:val="20"/>
                <w:lang w:eastAsia="zh-CN"/>
              </w:rPr>
              <w:t>202</w:t>
            </w:r>
            <w:r>
              <w:rPr>
                <w:rFonts w:hint="eastAsia"/>
                <w:sz w:val="20"/>
                <w:lang w:val="en-US" w:eastAsia="zh-CN"/>
              </w:rPr>
              <w:t>4</w:t>
            </w:r>
            <w:r>
              <w:rPr>
                <w:rFonts w:hint="eastAsia"/>
                <w:sz w:val="20"/>
              </w:rPr>
              <w:t>届毕业论文（设计）工作。</w:t>
            </w:r>
          </w:p>
        </w:tc>
        <w:tc>
          <w:tcPr>
            <w:tcW w:w="3947" w:type="dxa"/>
            <w:vAlign w:val="center"/>
          </w:tcPr>
          <w:p>
            <w:pPr>
              <w:ind w:firstLine="200" w:firstLineChars="100"/>
              <w:jc w:val="both"/>
              <w:rPr>
                <w:sz w:val="20"/>
              </w:rPr>
            </w:pPr>
          </w:p>
          <w:p>
            <w:pPr>
              <w:jc w:val="both"/>
              <w:rPr>
                <w:sz w:val="20"/>
              </w:rPr>
            </w:pPr>
            <w:r>
              <w:rPr>
                <w:rFonts w:hint="eastAsia"/>
                <w:sz w:val="20"/>
              </w:rPr>
              <w:t>各院系</w:t>
            </w:r>
            <w:r>
              <w:rPr>
                <w:rFonts w:hint="eastAsia"/>
                <w:sz w:val="20"/>
                <w:lang w:eastAsia="zh-CN"/>
              </w:rPr>
              <w:t>202</w:t>
            </w:r>
            <w:r>
              <w:rPr>
                <w:rFonts w:hint="eastAsia"/>
                <w:sz w:val="20"/>
                <w:lang w:val="en-US" w:eastAsia="zh-CN"/>
              </w:rPr>
              <w:t>4</w:t>
            </w:r>
            <w:r>
              <w:rPr>
                <w:rFonts w:hint="eastAsia"/>
                <w:sz w:val="20"/>
              </w:rPr>
              <w:t>届毕业论文（设计）工作总结报告</w:t>
            </w:r>
          </w:p>
          <w:p>
            <w:pPr>
              <w:jc w:val="both"/>
              <w:rPr>
                <w:sz w:val="20"/>
              </w:rPr>
            </w:pPr>
            <w:r>
              <w:rPr>
                <w:rFonts w:hint="eastAsia"/>
                <w:b/>
                <w:sz w:val="20"/>
              </w:rPr>
              <w:t>提交至维普毕业论文管理系统（表</w:t>
            </w:r>
            <w:r>
              <w:rPr>
                <w:rFonts w:hint="eastAsia"/>
                <w:b/>
                <w:sz w:val="20"/>
                <w:lang w:val="en-US" w:eastAsia="zh-CN"/>
              </w:rPr>
              <w:t>3</w:t>
            </w:r>
            <w:r>
              <w:rPr>
                <w:rFonts w:hint="eastAsia"/>
                <w:b/>
                <w:sz w:val="20"/>
              </w:rPr>
              <w:t>）</w:t>
            </w:r>
          </w:p>
          <w:p>
            <w:pPr>
              <w:ind w:firstLine="200" w:firstLineChars="100"/>
              <w:jc w:val="both"/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027" w:type="dxa"/>
            <w:vAlign w:val="center"/>
          </w:tcPr>
          <w:p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论文归档</w:t>
            </w:r>
          </w:p>
        </w:tc>
        <w:tc>
          <w:tcPr>
            <w:tcW w:w="2000" w:type="dxa"/>
            <w:vAlign w:val="center"/>
          </w:tcPr>
          <w:p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按</w:t>
            </w:r>
            <w:r>
              <w:rPr>
                <w:rFonts w:hint="eastAsia"/>
                <w:sz w:val="20"/>
                <w:lang w:val="en-US" w:eastAsia="zh-CN"/>
              </w:rPr>
              <w:t>教务处</w:t>
            </w:r>
            <w:r>
              <w:rPr>
                <w:rFonts w:hint="eastAsia"/>
                <w:sz w:val="20"/>
              </w:rPr>
              <w:t>归档要求执行</w:t>
            </w:r>
          </w:p>
        </w:tc>
        <w:tc>
          <w:tcPr>
            <w:tcW w:w="4307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各院系将毕业设计（论文）资料整理归档。</w:t>
            </w:r>
          </w:p>
        </w:tc>
        <w:tc>
          <w:tcPr>
            <w:tcW w:w="3947" w:type="dxa"/>
            <w:vAlign w:val="center"/>
          </w:tcPr>
          <w:p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——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MWU1ZTNiMDg0Nzc2M2NmYzY0MWQ3YmE4MzQyMmMifQ=="/>
  </w:docVars>
  <w:rsids>
    <w:rsidRoot w:val="4F387A08"/>
    <w:rsid w:val="0A54538D"/>
    <w:rsid w:val="17D9728D"/>
    <w:rsid w:val="25777008"/>
    <w:rsid w:val="3D9B750C"/>
    <w:rsid w:val="4F387A08"/>
    <w:rsid w:val="544B6E49"/>
    <w:rsid w:val="7476534E"/>
    <w:rsid w:val="74B14D73"/>
    <w:rsid w:val="7756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1338</Words>
  <Characters>1411</Characters>
  <Lines>0</Lines>
  <Paragraphs>0</Paragraphs>
  <TotalTime>0</TotalTime>
  <ScaleCrop>false</ScaleCrop>
  <LinksUpToDate>false</LinksUpToDate>
  <CharactersWithSpaces>1411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2023-05-24T07:36:00Z</dcterms:created>
  <dc:creator>PC</dc:creator>
  <cp:lastModifiedBy>PC</cp:lastModifiedBy>
  <dcterms:modified xsi:type="dcterms:W3CDTF">2023-09-08T01:06:03Z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6CBDD75CBEA04AEDB3B98323CF6F2E89_11</vt:lpwstr>
  </property>
</Properties>
</file>