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 w:bidi="ar"/>
        </w:rPr>
      </w:pPr>
    </w:p>
    <w:p>
      <w:pP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"/>
        </w:rPr>
        <w:t>附件3：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报销要求及票据黏贴规定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以下内容摘自《中山大学南方学院财务报销管理办法》（2017年10月修订版）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第八章 报销发票要求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第四十一条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办理报销业务必须取得合格的原始凭证，原始票据必须真实、合法且填写完整，即来源合法、内容真实、完整、合规。对于不合规的报销票据，财务部不予受理。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报销票据具体应遵循以下规定：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（一）发票或行政事业单位收据抬头须为“中山大学南方学院”（其他抬头不能报销），且须加盖“发票专用章”。自 2017 年 7月 1 日起取得的增值税普通发票，应在“购买方纳税识别号”栏填写学校社会统一信用代码，不符合规定的发票，不得作为报销凭据；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（二）发票内容不允许出现“礼品”字样，发票开据单位名称不允许出现“桑拿”、“足浴”、“休闲城”等相似娱乐字样；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（三）使用“预付油卡”等非实际已消费性质的发票报销，原则上，须凭该发票连同消费清单明细一起作为报销凭据；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（四）使用“粤通卡”发票报销路桥费的，原则上，须凭该发票连同粤通卡行程单一起作为报销凭据，否则不予报销；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（五）使用“网约车（如滴滴打车）”发票报销的，原则上，须凭该发票连同网约车行程单一起作为报销凭据，否则不予报销。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（六）购物发票上应列明购物明细，如未列明购物明细（如仅填写“办公用品”、“文具”、“耗材”、“用品”、“图书”等），且金额超过 500 元（含）的，须附销售单位出具的有效销售清单。原则上不接收单位自制的“验收单”；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第四十二条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发票金额超过 100 元（含）的，经办人须在发票背面签名（不可盖签章）；发票金额超过 1000 元（含）的，经费负责人和经办人须在发票背面签名（不可盖签章）。电子发票无论金额大小均须经办人、经费负责人在发票背面签名（不可盖签章）。单张发票金额超过 5000 元（含）的，报销时须附有效的发票书面真伪查验结果。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第四十四条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报销票据粘贴及扫描应遵循以下规定：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（一）发票应按报销内容（如交通费、办公费等）分类贴于粘贴单上，粘贴单上事由、发票张数、金额必须填写完整。粘贴单上领导审批签名处可空白，但经办人签名处须签名（不可盖签章）；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（二）取得的增值税专用发票含两个联次，分别是抵扣联和发票联。粘贴时注意仅须将增值税专用发票的发票联粘贴在“小票粘贴单”上，专用发票的抵扣联应另行提交财务部；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（三）发票必须分类后按金额大小顺序在粘贴单粘贴线范围内由上往下、左往右平铺同向粘贴，且发票抬头、日期、金额、发票专用章不可被遮挡。一张发票不能直接粘贴在另一张发票上；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（四）电子发票须按发票版式打印，保证发票要素齐全。建议采用 A4 纸张打印，或将同一事项的多张发票打印后整齐裁剪粘贴于同一张 A4 纸上，但须保证发票要素齐全且清晰可见，且发票背后签字清晰可见；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（五）单据扫描时，进纸方向为粘贴单的上方，须保证扫描方向上粘贴牢固，并确保发票背后签字清晰可见。扫描时，须严格按照网报确认单填报内容的顺序扫描发票粘贴单；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（六）财务对接人应检查报销单据、发票是否符合财务报销管理办法规定，如金额是否正确、发生的业务与发票的内容是否一致，粘贴方法是否正确、网报确认单上的内容是否填写正确和完整等。</w:t>
      </w:r>
    </w:p>
    <w:p>
      <w:pP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第四十五条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经办人须对其报销发票的真实性、合法性负直接责任。对弄虚作假、违法违规的发票，财务部不予受理，并按规定对虚假发票予以扣留、登记、备案。</w:t>
      </w:r>
    </w:p>
    <w:p>
      <w:pPr>
        <w:rPr>
          <w:rFonts w:hint="eastAsia" w:ascii="仿宋" w:hAnsi="仿宋" w:eastAsia="仿宋" w:cs="仿宋"/>
          <w:b/>
          <w:bCs w:val="0"/>
          <w:sz w:val="32"/>
          <w:szCs w:val="32"/>
          <w:highlight w:val="yellow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yellow"/>
          <w:lang w:val="en-US" w:eastAsia="zh-CN" w:bidi="ar"/>
        </w:rPr>
        <w:t xml:space="preserve"> 开票信息：</w:t>
      </w:r>
    </w:p>
    <w:p>
      <w:pPr>
        <w:rPr>
          <w:rFonts w:hint="eastAsia" w:ascii="仿宋" w:hAnsi="仿宋" w:eastAsia="仿宋" w:cs="仿宋"/>
          <w:b/>
          <w:bCs w:val="0"/>
          <w:sz w:val="32"/>
          <w:szCs w:val="32"/>
          <w:highlight w:val="yellow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yellow"/>
          <w:lang w:val="en-US" w:eastAsia="zh-CN" w:bidi="ar"/>
        </w:rPr>
        <w:t>请对应以下截图中的</w:t>
      </w:r>
      <w:r>
        <w:rPr>
          <w:rFonts w:hint="eastAsia" w:ascii="仿宋" w:hAnsi="仿宋" w:eastAsia="仿宋" w:cs="仿宋"/>
          <w:b/>
          <w:bCs w:val="0"/>
          <w:color w:val="0000FF"/>
          <w:sz w:val="32"/>
          <w:szCs w:val="32"/>
          <w:highlight w:val="yellow"/>
          <w:lang w:val="en-US" w:eastAsia="zh-CN" w:bidi="ar"/>
        </w:rPr>
        <w:t>抬头、税号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yellow"/>
          <w:lang w:val="en-US" w:eastAsia="zh-CN" w:bidi="ar"/>
        </w:rPr>
        <w:t>开票。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694555" cy="2945130"/>
            <wp:effectExtent l="0" t="0" r="0" b="7620"/>
            <wp:docPr id="1" name="图片 1" descr="8A8EB947B91B4B64BE3B7D4E9999BD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8EB947B91B4B64BE3B7D4E9999BDBA"/>
                    <pic:cNvPicPr>
                      <a:picLocks noChangeAspect="1"/>
                    </pic:cNvPicPr>
                  </pic:nvPicPr>
                  <pic:blipFill>
                    <a:blip r:embed="rId4"/>
                    <a:srcRect t="4432" r="-1789" b="33844"/>
                    <a:stretch>
                      <a:fillRect/>
                    </a:stretch>
                  </pic:blipFill>
                  <pic:spPr>
                    <a:xfrm>
                      <a:off x="0" y="0"/>
                      <a:ext cx="4694555" cy="2945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highlight w:val="yellow"/>
          <w:lang w:val="en-US" w:eastAsia="zh-CN"/>
        </w:rPr>
        <w:t>网报确认单模板：</w:t>
      </w:r>
    </w:p>
    <w:p>
      <w:pPr>
        <w:rPr>
          <w:rFonts w:hint="eastAsia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yellow"/>
          <w:lang w:val="en-US" w:eastAsia="zh-CN"/>
        </w:rPr>
        <w:t>报销系统填单在系统提交后打印“网报确认单”（如下截图）：</w:t>
      </w:r>
    </w:p>
    <w:p>
      <w:pPr>
        <w:rPr>
          <w:rFonts w:hint="eastAsia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C00000"/>
          <w:sz w:val="28"/>
          <w:szCs w:val="28"/>
          <w:highlight w:val="yellow"/>
          <w:lang w:val="en-US" w:eastAsia="zh-CN"/>
        </w:rPr>
        <w:t>注意：</w:t>
      </w:r>
      <w:r>
        <w:rPr>
          <w:rFonts w:hint="eastAsia"/>
          <w:b/>
          <w:bCs/>
          <w:sz w:val="28"/>
          <w:szCs w:val="28"/>
          <w:highlight w:val="yellow"/>
          <w:lang w:val="en-US" w:eastAsia="zh-CN"/>
        </w:rPr>
        <w:t>1.支付信息栏填写的账号须为学生的银行卡账号。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yellow"/>
          <w:lang w:val="en-US" w:eastAsia="zh-CN"/>
        </w:rPr>
        <w:t>在“支付信息栏”将学生的银行卡账号抄在（手写）空白位置。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yellow"/>
          <w:lang w:val="en-US" w:eastAsia="zh-CN"/>
        </w:rPr>
        <w:t>报销流程：系统填单、打印</w:t>
      </w:r>
      <w:r>
        <w:rPr>
          <w:rFonts w:hint="default" w:ascii="Arial" w:hAnsi="Arial" w:cs="Arial"/>
          <w:b/>
          <w:bCs/>
          <w:sz w:val="28"/>
          <w:szCs w:val="28"/>
          <w:highlight w:val="yellow"/>
          <w:lang w:val="en-US" w:eastAsia="zh-CN"/>
        </w:rPr>
        <w:t>→</w:t>
      </w:r>
      <w:r>
        <w:rPr>
          <w:rFonts w:hint="eastAsia"/>
          <w:b/>
          <w:bCs/>
          <w:sz w:val="28"/>
          <w:szCs w:val="28"/>
          <w:highlight w:val="yellow"/>
          <w:lang w:val="en-US" w:eastAsia="zh-CN"/>
        </w:rPr>
        <w:t>学生（项目负责人）、指导老师“经办人”处签字</w:t>
      </w:r>
      <w:r>
        <w:rPr>
          <w:rFonts w:hint="default" w:ascii="Arial" w:hAnsi="Arial" w:cs="Arial"/>
          <w:b/>
          <w:bCs/>
          <w:sz w:val="28"/>
          <w:szCs w:val="28"/>
          <w:highlight w:val="yellow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28"/>
          <w:szCs w:val="28"/>
          <w:highlight w:val="yellow"/>
          <w:lang w:val="en-US" w:eastAsia="zh-CN"/>
        </w:rPr>
        <w:t>交</w:t>
      </w:r>
      <w:r>
        <w:rPr>
          <w:rFonts w:hint="eastAsia" w:ascii="宋体" w:hAnsi="宋体" w:cs="宋体"/>
          <w:b/>
          <w:bCs/>
          <w:sz w:val="28"/>
          <w:szCs w:val="28"/>
          <w:highlight w:val="yellow"/>
          <w:lang w:val="en-US" w:eastAsia="zh-CN"/>
        </w:rPr>
        <w:t>教研部A1-222</w:t>
      </w:r>
      <w:r>
        <w:rPr>
          <w:rFonts w:hint="default" w:ascii="Arial" w:hAnsi="Arial" w:cs="Arial"/>
          <w:b/>
          <w:bCs/>
          <w:sz w:val="28"/>
          <w:szCs w:val="28"/>
          <w:highlight w:val="yellow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28"/>
          <w:szCs w:val="28"/>
          <w:highlight w:val="yellow"/>
          <w:lang w:val="en-US" w:eastAsia="zh-CN"/>
        </w:rPr>
        <w:t>教研部领导签字后</w:t>
      </w:r>
      <w:r>
        <w:rPr>
          <w:rFonts w:hint="default" w:ascii="Arial" w:hAnsi="Arial" w:cs="Arial"/>
          <w:b/>
          <w:bCs/>
          <w:sz w:val="28"/>
          <w:szCs w:val="28"/>
          <w:highlight w:val="yellow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28"/>
          <w:szCs w:val="28"/>
          <w:highlight w:val="yellow"/>
          <w:lang w:val="en-US" w:eastAsia="zh-CN"/>
        </w:rPr>
        <w:t>学生领回网报确认单</w:t>
      </w:r>
      <w:r>
        <w:rPr>
          <w:rFonts w:hint="default" w:ascii="Arial" w:hAnsi="Arial" w:cs="Arial"/>
          <w:b/>
          <w:bCs/>
          <w:sz w:val="28"/>
          <w:szCs w:val="28"/>
          <w:highlight w:val="yellow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28"/>
          <w:szCs w:val="28"/>
          <w:highlight w:val="yellow"/>
          <w:lang w:val="en-US" w:eastAsia="zh-CN"/>
        </w:rPr>
        <w:t>交所在院系扫描“网报确认单”中的“影像条形码”</w:t>
      </w:r>
      <w:r>
        <w:rPr>
          <w:rFonts w:hint="default" w:ascii="Arial" w:hAnsi="Arial" w:cs="Arial"/>
          <w:b/>
          <w:bCs/>
          <w:sz w:val="28"/>
          <w:szCs w:val="28"/>
          <w:highlight w:val="yellow"/>
          <w:lang w:val="en-US" w:eastAsia="zh-CN"/>
        </w:rPr>
        <w:t>→</w:t>
      </w:r>
      <w:r>
        <w:rPr>
          <w:rFonts w:hint="eastAsia" w:ascii="宋体" w:hAnsi="宋体" w:cs="宋体"/>
          <w:b/>
          <w:bCs/>
          <w:sz w:val="28"/>
          <w:szCs w:val="28"/>
          <w:highlight w:val="yellow"/>
          <w:lang w:val="en-US" w:eastAsia="zh-CN"/>
        </w:rPr>
        <w:t>送财务部</w:t>
      </w:r>
      <w:r>
        <w:rPr>
          <w:rFonts w:hint="eastAsia"/>
          <w:b/>
          <w:bCs/>
          <w:sz w:val="28"/>
          <w:szCs w:val="28"/>
          <w:highlight w:val="yellow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491605" cy="4895215"/>
            <wp:effectExtent l="0" t="0" r="635" b="4445"/>
            <wp:docPr id="2" name="图片 2" descr="QQ图片20171123164007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71123164007_看图王"/>
                    <pic:cNvPicPr>
                      <a:picLocks noChangeAspect="1"/>
                    </pic:cNvPicPr>
                  </pic:nvPicPr>
                  <pic:blipFill>
                    <a:blip r:embed="rId5"/>
                    <a:srcRect l="23427" t="2121" r="3313" b="-285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6491605" cy="4895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77C0A"/>
    <w:multiLevelType w:val="singleLevel"/>
    <w:tmpl w:val="5A177C0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46008"/>
    <w:rsid w:val="0A746008"/>
    <w:rsid w:val="17B0312B"/>
    <w:rsid w:val="208C266E"/>
    <w:rsid w:val="3A09156E"/>
    <w:rsid w:val="53EA742B"/>
    <w:rsid w:val="702D6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2017-11-24T01:40:00Z</dcterms:created>
  <dc:creator>linmingxiu</dc:creator>
  <cp:lastModifiedBy>linmingxiu</cp:lastModifiedBy>
  <dcterms:modified xsi:type="dcterms:W3CDTF">2017-11-24T02:01:42Z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