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3027"/>
        <w:gridCol w:w="2000"/>
        <w:gridCol w:w="4307"/>
        <w:gridCol w:w="3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74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中山大学南方学院毕业论文（设计）工作进程时间安排表（20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2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工作任务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时间</w:t>
            </w:r>
          </w:p>
        </w:tc>
        <w:tc>
          <w:tcPr>
            <w:tcW w:w="43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主要内容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提交材料至教务与科研部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前期工作</w:t>
            </w:r>
          </w:p>
        </w:tc>
        <w:tc>
          <w:tcPr>
            <w:tcW w:w="3027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2020届毕业论文（设计）前期准备工作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2019-2020学年第一学期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确定</w:t>
            </w:r>
            <w:r>
              <w:rPr>
                <w:rFonts w:hint="eastAsia"/>
                <w:vertAlign w:val="baseline"/>
                <w:lang w:val="en-US" w:eastAsia="zh-CN"/>
              </w:rPr>
              <w:t>2020届毕业论文（设计）工作进程时间安排，落实指导教师名单</w:t>
            </w:r>
          </w:p>
        </w:tc>
        <w:tc>
          <w:tcPr>
            <w:tcW w:w="3947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《各院系毕业论文（设计）工作进程时间安排表》（表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《中山大学南方学院毕业论文（设计）指导教师情况汇总表（20</w:t>
            </w:r>
            <w:r>
              <w:rPr>
                <w:rFonts w:hint="eastAsia"/>
                <w:vertAlign w:val="baseline"/>
                <w:lang w:val="en-US" w:eastAsia="zh-CN"/>
              </w:rPr>
              <w:t>20</w:t>
            </w:r>
            <w:r>
              <w:rPr>
                <w:rFonts w:hint="eastAsia"/>
                <w:vertAlign w:val="baseline"/>
                <w:lang w:eastAsia="zh-CN"/>
              </w:rPr>
              <w:t>届）》（表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毕业论文（设计）选题和开题</w:t>
            </w: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指导教师申报毕业论文（设计）题目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2019-2020学年第一学期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指导教师向院系提交毕业论文（设计）题目，具体要求如下：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1.毕业论文（设计）的选题必须符合本专业培养目标要求，选题源于社会生产或实践的比例不得小于75%。</w:t>
            </w:r>
          </w:p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2.毕业论文题目原则上一人一题，如有特殊情况需经教务与科研部审批通过后方可实施。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vertAlign w:val="baseline"/>
                <w:lang w:eastAsia="zh-CN"/>
              </w:rPr>
              <w:t>教务系统添加毕业论文（设计）选课任务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vertAlign w:val="baseline"/>
                <w:lang w:val="en-US" w:eastAsia="zh-CN"/>
              </w:rPr>
              <w:t>2019-2020学年第一学期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vertAlign w:val="baseline"/>
                <w:lang w:eastAsia="zh-CN"/>
              </w:rPr>
              <w:t>各院系在正方教务系统做毕业论文（设计）课程任务。可采用以下任意一种方式落实学生选题工作：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vertAlign w:val="baseline"/>
                <w:lang w:val="en-US" w:eastAsia="zh-CN"/>
              </w:rPr>
              <w:t>院系自行导入学生选题名单</w:t>
            </w:r>
          </w:p>
          <w:p>
            <w:pPr>
              <w:jc w:val="left"/>
              <w:rPr>
                <w:rFonts w:hint="eastAsia"/>
                <w:b w:val="0"/>
                <w:bCs w:val="0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vertAlign w:val="baseline"/>
                <w:lang w:val="en-US" w:eastAsia="zh-CN"/>
              </w:rPr>
              <w:t>2.开放教务系统让学生自行选课（选课时间尽量与下学期学生集中选课时间错开）</w:t>
            </w:r>
          </w:p>
        </w:tc>
        <w:tc>
          <w:tcPr>
            <w:tcW w:w="394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学生选题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2019-2020学年第一学期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各院系公布毕业论文（设计）指导老师、题目，指导教师与学生达成双向选择后，学生</w:t>
            </w:r>
            <w:r>
              <w:rPr>
                <w:rFonts w:hint="eastAsia"/>
                <w:vertAlign w:val="baseline"/>
                <w:lang w:val="en-US" w:eastAsia="zh-CN"/>
              </w:rPr>
              <w:t>/教学秘书</w:t>
            </w:r>
            <w:r>
              <w:rPr>
                <w:rFonts w:hint="eastAsia"/>
                <w:vertAlign w:val="baseline"/>
                <w:lang w:eastAsia="zh-CN"/>
              </w:rPr>
              <w:t>在正方教务系统上进行选题确认。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《中山大学南方学院毕业论文（设计）学生选题和指导教师安排表（20</w:t>
            </w:r>
            <w:r>
              <w:rPr>
                <w:rFonts w:hint="eastAsia"/>
                <w:vertAlign w:val="baseline"/>
                <w:lang w:val="en-US" w:eastAsia="zh-CN"/>
              </w:rPr>
              <w:t>20</w:t>
            </w:r>
            <w:r>
              <w:rPr>
                <w:rFonts w:hint="eastAsia"/>
                <w:vertAlign w:val="baseline"/>
                <w:lang w:eastAsia="zh-CN"/>
              </w:rPr>
              <w:t>届）》（表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both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撰写毕业论文（设计）</w:t>
            </w:r>
          </w:p>
        </w:tc>
        <w:tc>
          <w:tcPr>
            <w:tcW w:w="13281" w:type="dxa"/>
            <w:gridSpan w:val="4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学生在指导教师的指导下进行毕业论文（设计）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vertAlign w:val="baseline"/>
                <w:lang w:eastAsia="zh-CN"/>
              </w:rPr>
              <w:t>院系进行中期自查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2020年3月6日前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各院系对毕业论文（设计）工作进行中期检查。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2020届毕业生毕业论文（设计）中期检查报告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提交论文和答辩</w:t>
            </w: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vertAlign w:val="baseline"/>
                <w:lang w:eastAsia="zh-CN"/>
              </w:rPr>
              <w:t>学生提交定稿并检测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2019-2020学年第二学期（</w:t>
            </w:r>
            <w:r>
              <w:rPr>
                <w:rFonts w:hint="eastAsia"/>
                <w:vertAlign w:val="baseline"/>
                <w:lang w:eastAsia="zh-CN"/>
              </w:rPr>
              <w:t>院系自定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院系安排人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员</w:t>
            </w:r>
            <w:r>
              <w:rPr>
                <w:rFonts w:hint="eastAsia"/>
                <w:vertAlign w:val="baseline"/>
                <w:lang w:val="en-US" w:eastAsia="zh-CN"/>
              </w:rPr>
              <w:t>在答辩资格确认前</w:t>
            </w:r>
            <w:r>
              <w:rPr>
                <w:rFonts w:hint="eastAsia"/>
                <w:vertAlign w:val="baseline"/>
                <w:lang w:eastAsia="zh-CN"/>
              </w:rPr>
              <w:t>对学生提交的毕业论文进行查重检测确认。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vertAlign w:val="baseline"/>
                <w:lang w:eastAsia="zh-CN"/>
              </w:rPr>
              <w:t>答辩资格审查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毕业论文答辩前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按照通知执行。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vertAlign w:val="baseline"/>
                <w:lang w:eastAsia="zh-CN"/>
              </w:rPr>
              <w:t>答辩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2019-2020学年第二学期（</w:t>
            </w:r>
            <w:r>
              <w:rPr>
                <w:rFonts w:hint="eastAsia"/>
                <w:vertAlign w:val="baseline"/>
                <w:lang w:eastAsia="zh-CN"/>
              </w:rPr>
              <w:t>院系自定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院系自行安排答辩各项工作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vertAlign w:val="baseline"/>
                <w:lang w:eastAsia="zh-CN"/>
              </w:rPr>
              <w:t>录入成绩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2020年5月10日前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各院系完成毕业论文（设计）的成绩录入工作，模板见表</w:t>
            </w:r>
            <w:r>
              <w:rPr>
                <w:rFonts w:hint="eastAsia"/>
                <w:vertAlign w:val="baseline"/>
                <w:lang w:val="en-US" w:eastAsia="zh-CN"/>
              </w:rPr>
              <w:t>4。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后续工作</w:t>
            </w: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2020届毕业论文（设计）</w:t>
            </w:r>
            <w:r>
              <w:rPr>
                <w:rFonts w:hint="eastAsia"/>
                <w:vertAlign w:val="baseline"/>
                <w:lang w:eastAsia="zh-CN"/>
              </w:rPr>
              <w:t>工作总结</w:t>
            </w:r>
          </w:p>
        </w:tc>
        <w:tc>
          <w:tcPr>
            <w:tcW w:w="2000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2020年7月5日前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总结</w:t>
            </w:r>
            <w:r>
              <w:rPr>
                <w:rFonts w:hint="eastAsia"/>
                <w:vertAlign w:val="baseline"/>
                <w:lang w:val="en-US" w:eastAsia="zh-CN"/>
              </w:rPr>
              <w:t>2020届毕业论文（设计）工作。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2020届毕业论文（设计）工作</w:t>
            </w:r>
            <w:r>
              <w:rPr>
                <w:rFonts w:hint="eastAsia"/>
                <w:vertAlign w:val="baseline"/>
                <w:lang w:eastAsia="zh-CN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论文归档</w:t>
            </w:r>
          </w:p>
        </w:tc>
        <w:tc>
          <w:tcPr>
            <w:tcW w:w="20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按图书馆归档要求执行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各院系将毕业设计（论文）资料整理归档。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both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22063"/>
    <w:multiLevelType w:val="singleLevel"/>
    <w:tmpl w:val="59C2206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C317E8"/>
    <w:multiLevelType w:val="singleLevel"/>
    <w:tmpl w:val="59C317E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47A2F"/>
    <w:rsid w:val="04144E2E"/>
    <w:rsid w:val="04234337"/>
    <w:rsid w:val="06DF392D"/>
    <w:rsid w:val="08086388"/>
    <w:rsid w:val="09D2739B"/>
    <w:rsid w:val="0A1643A5"/>
    <w:rsid w:val="0BAB1FA1"/>
    <w:rsid w:val="0E316A2C"/>
    <w:rsid w:val="11050A94"/>
    <w:rsid w:val="125B2EC4"/>
    <w:rsid w:val="15FA73B9"/>
    <w:rsid w:val="17B9453B"/>
    <w:rsid w:val="1A3D161D"/>
    <w:rsid w:val="1AC1581E"/>
    <w:rsid w:val="21DD1479"/>
    <w:rsid w:val="25FF0DFC"/>
    <w:rsid w:val="26967754"/>
    <w:rsid w:val="26FA6779"/>
    <w:rsid w:val="289E36DA"/>
    <w:rsid w:val="2B50202B"/>
    <w:rsid w:val="2FFD750E"/>
    <w:rsid w:val="32702861"/>
    <w:rsid w:val="352C6996"/>
    <w:rsid w:val="37C15077"/>
    <w:rsid w:val="3906746A"/>
    <w:rsid w:val="3A7455D4"/>
    <w:rsid w:val="446E50ED"/>
    <w:rsid w:val="490C1AD7"/>
    <w:rsid w:val="4A700E66"/>
    <w:rsid w:val="4B493495"/>
    <w:rsid w:val="4D30021F"/>
    <w:rsid w:val="56100BBB"/>
    <w:rsid w:val="5A8D405A"/>
    <w:rsid w:val="5B0A26A7"/>
    <w:rsid w:val="5DC506B0"/>
    <w:rsid w:val="5E0C73AD"/>
    <w:rsid w:val="5E4A7864"/>
    <w:rsid w:val="61A74BA5"/>
    <w:rsid w:val="63324967"/>
    <w:rsid w:val="63841AFE"/>
    <w:rsid w:val="63A829A6"/>
    <w:rsid w:val="6867659A"/>
    <w:rsid w:val="68FB5316"/>
    <w:rsid w:val="69A07A42"/>
    <w:rsid w:val="6A073E8A"/>
    <w:rsid w:val="6B972380"/>
    <w:rsid w:val="6C1D3A14"/>
    <w:rsid w:val="6C853D6E"/>
    <w:rsid w:val="70113C1B"/>
    <w:rsid w:val="70C47A2F"/>
    <w:rsid w:val="74704D53"/>
    <w:rsid w:val="74A06B89"/>
    <w:rsid w:val="751B3830"/>
    <w:rsid w:val="768D6A77"/>
    <w:rsid w:val="776A7C90"/>
    <w:rsid w:val="7ACD77A7"/>
    <w:rsid w:val="7CC45FAC"/>
    <w:rsid w:val="7F6554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2017-09-20T02:51:00Z</dcterms:created>
  <dc:creator>hp</dc:creator>
  <cp:lastModifiedBy>Lab520</cp:lastModifiedBy>
  <dcterms:modified xsi:type="dcterms:W3CDTF">2020-02-24T09:33:52Z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