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EB" w:rsidRDefault="00580773">
      <w:pPr>
        <w:spacing w:line="220" w:lineRule="atLeas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体育教学中心</w:t>
      </w:r>
      <w:r>
        <w:rPr>
          <w:rFonts w:asciiTheme="majorEastAsia" w:eastAsiaTheme="majorEastAsia" w:hAnsiTheme="majorEastAsia" w:hint="eastAsia"/>
          <w:sz w:val="44"/>
          <w:szCs w:val="44"/>
        </w:rPr>
        <w:t>2019-2020</w:t>
      </w:r>
      <w:r>
        <w:rPr>
          <w:rFonts w:asciiTheme="majorEastAsia" w:eastAsiaTheme="majorEastAsia" w:hAnsiTheme="majorEastAsia" w:hint="eastAsia"/>
          <w:sz w:val="44"/>
          <w:szCs w:val="44"/>
        </w:rPr>
        <w:t>学年第二学期</w:t>
      </w:r>
    </w:p>
    <w:p w:rsidR="00B207EB" w:rsidRDefault="00580773">
      <w:pPr>
        <w:spacing w:line="220" w:lineRule="atLeas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大学公共体育课</w:t>
      </w:r>
      <w:r>
        <w:rPr>
          <w:rFonts w:asciiTheme="majorEastAsia" w:eastAsiaTheme="majorEastAsia" w:hAnsiTheme="majorEastAsia" w:hint="eastAsia"/>
          <w:sz w:val="44"/>
          <w:szCs w:val="44"/>
        </w:rPr>
        <w:t>应急教学组织方案</w:t>
      </w:r>
    </w:p>
    <w:p w:rsidR="00B207EB" w:rsidRDefault="00B207EB">
      <w:pPr>
        <w:spacing w:line="220" w:lineRule="atLeast"/>
        <w:jc w:val="center"/>
        <w:rPr>
          <w:rFonts w:asciiTheme="majorEastAsia" w:eastAsiaTheme="majorEastAsia" w:hAnsiTheme="majorEastAsia"/>
          <w:sz w:val="44"/>
          <w:szCs w:val="44"/>
        </w:rPr>
      </w:pP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在防控疫情的特殊时期，坚决贯彻上级部门及学校疫情防控工作的多个重要文件及精神</w:t>
      </w:r>
      <w:r>
        <w:rPr>
          <w:rFonts w:ascii="仿宋" w:eastAsia="仿宋" w:hAnsi="仿宋" w:hint="eastAsia"/>
          <w:sz w:val="32"/>
          <w:szCs w:val="32"/>
        </w:rPr>
        <w:t>，落实“停课不停学”的要求</w:t>
      </w:r>
      <w:r>
        <w:rPr>
          <w:rFonts w:ascii="仿宋" w:eastAsia="仿宋" w:hAnsi="仿宋" w:hint="eastAsia"/>
          <w:sz w:val="32"/>
          <w:szCs w:val="32"/>
        </w:rPr>
        <w:t>。</w:t>
      </w:r>
      <w:r>
        <w:rPr>
          <w:rFonts w:ascii="仿宋" w:eastAsia="仿宋" w:hAnsi="仿宋" w:hint="eastAsia"/>
          <w:sz w:val="32"/>
          <w:szCs w:val="32"/>
        </w:rPr>
        <w:t>体育教学中心</w:t>
      </w:r>
      <w:r>
        <w:rPr>
          <w:rFonts w:ascii="仿宋" w:eastAsia="仿宋" w:hAnsi="仿宋" w:hint="eastAsia"/>
          <w:sz w:val="32"/>
          <w:szCs w:val="32"/>
        </w:rPr>
        <w:t>针对目前新型冠状病毒感染肺炎疫情对我校开学及课堂</w:t>
      </w:r>
      <w:r>
        <w:rPr>
          <w:rFonts w:ascii="仿宋" w:eastAsia="仿宋" w:hAnsi="仿宋" w:hint="eastAsia"/>
          <w:sz w:val="32"/>
          <w:szCs w:val="32"/>
        </w:rPr>
        <w:t>体育</w:t>
      </w:r>
      <w:r>
        <w:rPr>
          <w:rFonts w:ascii="仿宋" w:eastAsia="仿宋" w:hAnsi="仿宋" w:hint="eastAsia"/>
          <w:sz w:val="32"/>
          <w:szCs w:val="32"/>
        </w:rPr>
        <w:t>教学造成的影响，</w:t>
      </w:r>
      <w:r>
        <w:rPr>
          <w:rFonts w:ascii="仿宋" w:eastAsia="仿宋" w:hAnsi="仿宋" w:hint="eastAsia"/>
          <w:sz w:val="32"/>
          <w:szCs w:val="32"/>
        </w:rPr>
        <w:t>组织全体</w:t>
      </w:r>
      <w:r>
        <w:rPr>
          <w:rFonts w:ascii="仿宋" w:eastAsia="仿宋" w:hAnsi="仿宋" w:hint="eastAsia"/>
          <w:sz w:val="32"/>
          <w:szCs w:val="32"/>
        </w:rPr>
        <w:t>教师集体备课，共享视频、课件、参考资料，共制线上</w:t>
      </w:r>
      <w:r>
        <w:rPr>
          <w:rFonts w:ascii="仿宋" w:eastAsia="仿宋" w:hAnsi="仿宋" w:hint="eastAsia"/>
          <w:sz w:val="32"/>
          <w:szCs w:val="32"/>
        </w:rPr>
        <w:t>体育锻炼</w:t>
      </w:r>
      <w:r>
        <w:rPr>
          <w:rFonts w:ascii="仿宋" w:eastAsia="仿宋" w:hAnsi="仿宋" w:hint="eastAsia"/>
          <w:sz w:val="32"/>
          <w:szCs w:val="32"/>
        </w:rPr>
        <w:t>方案和网络在线课程。根据学校下发相关文件要求，现对</w:t>
      </w:r>
      <w:r>
        <w:rPr>
          <w:rFonts w:ascii="仿宋" w:eastAsia="仿宋" w:hAnsi="仿宋" w:hint="eastAsia"/>
          <w:sz w:val="32"/>
          <w:szCs w:val="32"/>
        </w:rPr>
        <w:t>2019-2020</w:t>
      </w:r>
      <w:r>
        <w:rPr>
          <w:rFonts w:ascii="仿宋" w:eastAsia="仿宋" w:hAnsi="仿宋" w:hint="eastAsia"/>
          <w:sz w:val="32"/>
          <w:szCs w:val="32"/>
        </w:rPr>
        <w:t>学年第二学期我校</w:t>
      </w:r>
      <w:r>
        <w:rPr>
          <w:rFonts w:ascii="仿宋" w:eastAsia="仿宋" w:hAnsi="仿宋" w:hint="eastAsia"/>
          <w:sz w:val="32"/>
          <w:szCs w:val="32"/>
        </w:rPr>
        <w:t>大学公共体育课</w:t>
      </w:r>
      <w:r>
        <w:rPr>
          <w:rFonts w:ascii="仿宋" w:eastAsia="仿宋" w:hAnsi="仿宋" w:hint="eastAsia"/>
          <w:sz w:val="32"/>
          <w:szCs w:val="32"/>
        </w:rPr>
        <w:t>教学安排做如下调整。</w:t>
      </w:r>
    </w:p>
    <w:p w:rsidR="00B207EB" w:rsidRDefault="00580773">
      <w:pPr>
        <w:numPr>
          <w:ilvl w:val="0"/>
          <w:numId w:val="1"/>
        </w:numPr>
        <w:spacing w:after="0" w:line="360" w:lineRule="auto"/>
        <w:jc w:val="both"/>
        <w:rPr>
          <w:rFonts w:ascii="仿宋" w:eastAsia="仿宋" w:hAnsi="仿宋"/>
          <w:b/>
          <w:bCs/>
          <w:sz w:val="32"/>
          <w:szCs w:val="32"/>
        </w:rPr>
      </w:pPr>
      <w:r>
        <w:rPr>
          <w:rFonts w:ascii="仿宋" w:eastAsia="仿宋" w:hAnsi="仿宋" w:hint="eastAsia"/>
          <w:b/>
          <w:bCs/>
          <w:sz w:val="32"/>
          <w:szCs w:val="32"/>
        </w:rPr>
        <w:t>总体安排</w:t>
      </w:r>
    </w:p>
    <w:p w:rsidR="00B207EB" w:rsidRDefault="00580773">
      <w:pPr>
        <w:spacing w:after="0" w:line="360" w:lineRule="auto"/>
        <w:ind w:firstLine="640"/>
        <w:jc w:val="both"/>
        <w:rPr>
          <w:rFonts w:ascii="仿宋" w:eastAsia="仿宋" w:hAnsi="仿宋"/>
          <w:sz w:val="32"/>
          <w:szCs w:val="32"/>
        </w:rPr>
      </w:pPr>
      <w:r>
        <w:rPr>
          <w:rFonts w:ascii="仿宋" w:eastAsia="仿宋" w:hAnsi="仿宋" w:hint="eastAsia"/>
          <w:sz w:val="32"/>
          <w:szCs w:val="32"/>
        </w:rPr>
        <w:t>我校暂定</w:t>
      </w:r>
      <w:r>
        <w:rPr>
          <w:rFonts w:ascii="仿宋" w:eastAsia="仿宋" w:hAnsi="仿宋" w:hint="eastAsia"/>
          <w:sz w:val="32"/>
          <w:szCs w:val="32"/>
        </w:rPr>
        <w:t xml:space="preserve"> 3 </w:t>
      </w:r>
      <w:r>
        <w:rPr>
          <w:rFonts w:ascii="仿宋" w:eastAsia="仿宋" w:hAnsi="仿宋" w:hint="eastAsia"/>
          <w:sz w:val="32"/>
          <w:szCs w:val="32"/>
        </w:rPr>
        <w:t>月</w:t>
      </w:r>
      <w:r>
        <w:rPr>
          <w:rFonts w:ascii="仿宋" w:eastAsia="仿宋" w:hAnsi="仿宋" w:hint="eastAsia"/>
          <w:sz w:val="32"/>
          <w:szCs w:val="32"/>
        </w:rPr>
        <w:t xml:space="preserve"> 16 </w:t>
      </w:r>
      <w:r>
        <w:rPr>
          <w:rFonts w:ascii="仿宋" w:eastAsia="仿宋" w:hAnsi="仿宋" w:hint="eastAsia"/>
          <w:sz w:val="32"/>
          <w:szCs w:val="32"/>
        </w:rPr>
        <w:t>日开课，按照“开课不返校、教师不停教、学生不停学”原则</w:t>
      </w:r>
      <w:r>
        <w:rPr>
          <w:rFonts w:ascii="仿宋" w:eastAsia="仿宋" w:hAnsi="仿宋" w:hint="eastAsia"/>
          <w:sz w:val="32"/>
          <w:szCs w:val="32"/>
        </w:rPr>
        <w:t>,</w:t>
      </w:r>
      <w:r>
        <w:rPr>
          <w:rFonts w:ascii="仿宋" w:eastAsia="仿宋" w:hAnsi="仿宋" w:hint="eastAsia"/>
          <w:sz w:val="32"/>
          <w:szCs w:val="32"/>
        </w:rPr>
        <w:t>开展线上教学活动，待疫情结束师生分期分批返校后，再实施课堂教学。</w:t>
      </w:r>
      <w:r>
        <w:rPr>
          <w:rFonts w:ascii="仿宋" w:eastAsia="仿宋" w:hAnsi="仿宋"/>
          <w:sz w:val="32"/>
          <w:szCs w:val="32"/>
        </w:rPr>
        <w:t>在开学不返校期间，</w:t>
      </w:r>
      <w:r>
        <w:rPr>
          <w:rFonts w:ascii="仿宋" w:eastAsia="仿宋" w:hAnsi="仿宋" w:hint="eastAsia"/>
          <w:sz w:val="32"/>
          <w:szCs w:val="32"/>
        </w:rPr>
        <w:t>体育</w:t>
      </w:r>
      <w:r>
        <w:rPr>
          <w:rFonts w:ascii="仿宋" w:eastAsia="仿宋" w:hAnsi="仿宋"/>
          <w:sz w:val="32"/>
          <w:szCs w:val="32"/>
        </w:rPr>
        <w:t>课程实施</w:t>
      </w:r>
      <w:r>
        <w:rPr>
          <w:rFonts w:ascii="仿宋" w:eastAsia="仿宋" w:hAnsi="仿宋" w:hint="eastAsia"/>
          <w:sz w:val="32"/>
          <w:szCs w:val="32"/>
        </w:rPr>
        <w:t>慕课学习、身体素质锻炼指导和简化太极拳（或八段锦）视频课程相结合的</w:t>
      </w:r>
      <w:r>
        <w:rPr>
          <w:rFonts w:ascii="仿宋" w:eastAsia="仿宋" w:hAnsi="仿宋"/>
          <w:sz w:val="32"/>
          <w:szCs w:val="32"/>
        </w:rPr>
        <w:t>教学模式，确保教学进度和教学工作要求、教学质量标准不降低。</w:t>
      </w:r>
    </w:p>
    <w:p w:rsidR="00B207EB" w:rsidRDefault="00580773">
      <w:pPr>
        <w:spacing w:after="0" w:line="360" w:lineRule="auto"/>
        <w:ind w:firstLine="640"/>
        <w:jc w:val="both"/>
        <w:rPr>
          <w:rFonts w:ascii="仿宋" w:eastAsia="仿宋" w:hAnsi="仿宋"/>
          <w:sz w:val="32"/>
          <w:szCs w:val="32"/>
        </w:rPr>
      </w:pPr>
      <w:r>
        <w:rPr>
          <w:rFonts w:ascii="仿宋" w:eastAsia="仿宋" w:hAnsi="仿宋"/>
          <w:sz w:val="32"/>
          <w:szCs w:val="32"/>
        </w:rPr>
        <w:t>在</w:t>
      </w:r>
      <w:r>
        <w:rPr>
          <w:rFonts w:ascii="仿宋" w:eastAsia="仿宋" w:hAnsi="仿宋"/>
          <w:sz w:val="32"/>
          <w:szCs w:val="32"/>
        </w:rPr>
        <w:t>“</w:t>
      </w:r>
      <w:r>
        <w:rPr>
          <w:rFonts w:ascii="仿宋" w:eastAsia="仿宋" w:hAnsi="仿宋"/>
          <w:sz w:val="32"/>
          <w:szCs w:val="32"/>
        </w:rPr>
        <w:t>开课不返校</w:t>
      </w:r>
      <w:r>
        <w:rPr>
          <w:rFonts w:ascii="仿宋" w:eastAsia="仿宋" w:hAnsi="仿宋"/>
          <w:sz w:val="32"/>
          <w:szCs w:val="32"/>
        </w:rPr>
        <w:t>”</w:t>
      </w:r>
      <w:r>
        <w:rPr>
          <w:rFonts w:ascii="仿宋" w:eastAsia="仿宋" w:hAnsi="仿宋"/>
          <w:sz w:val="32"/>
          <w:szCs w:val="32"/>
        </w:rPr>
        <w:t>期间，未经学校批准，所有学生一律不得返校，具体分期分批返校时间及安排视疫情情况待学校另行通知。</w:t>
      </w:r>
    </w:p>
    <w:p w:rsidR="00B207EB" w:rsidRDefault="00580773">
      <w:pPr>
        <w:numPr>
          <w:ilvl w:val="0"/>
          <w:numId w:val="1"/>
        </w:numPr>
        <w:spacing w:after="0" w:line="360" w:lineRule="auto"/>
        <w:jc w:val="both"/>
        <w:rPr>
          <w:rFonts w:ascii="仿宋" w:eastAsia="仿宋" w:hAnsi="仿宋"/>
          <w:b/>
          <w:bCs/>
          <w:sz w:val="32"/>
          <w:szCs w:val="32"/>
        </w:rPr>
      </w:pPr>
      <w:r>
        <w:rPr>
          <w:rFonts w:ascii="仿宋" w:eastAsia="仿宋" w:hAnsi="仿宋" w:hint="eastAsia"/>
          <w:b/>
          <w:bCs/>
          <w:sz w:val="32"/>
          <w:szCs w:val="32"/>
        </w:rPr>
        <w:t>教学及考试周安排</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17</w:t>
      </w:r>
      <w:r>
        <w:rPr>
          <w:rFonts w:ascii="仿宋" w:eastAsia="仿宋" w:hAnsi="仿宋" w:hint="eastAsia"/>
          <w:sz w:val="32"/>
          <w:szCs w:val="32"/>
        </w:rPr>
        <w:t>日。原定</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24</w:t>
      </w:r>
      <w:r>
        <w:rPr>
          <w:rFonts w:ascii="仿宋" w:eastAsia="仿宋" w:hAnsi="仿宋" w:hint="eastAsia"/>
          <w:sz w:val="32"/>
          <w:szCs w:val="32"/>
        </w:rPr>
        <w:t>日（第一周）的教学计划调整为</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日开始执行。</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根据疫情防控情况，采</w:t>
      </w:r>
      <w:r>
        <w:rPr>
          <w:rFonts w:ascii="仿宋" w:eastAsia="仿宋" w:hAnsi="仿宋" w:hint="eastAsia"/>
          <w:sz w:val="32"/>
          <w:szCs w:val="32"/>
        </w:rPr>
        <w:t>取在线教学和返校课堂教学阶</w:t>
      </w:r>
      <w:r>
        <w:rPr>
          <w:rFonts w:ascii="仿宋" w:eastAsia="仿宋" w:hAnsi="仿宋" w:hint="eastAsia"/>
          <w:sz w:val="32"/>
          <w:szCs w:val="32"/>
        </w:rPr>
        <w:t xml:space="preserve"> </w:t>
      </w:r>
      <w:r>
        <w:rPr>
          <w:rFonts w:ascii="仿宋" w:eastAsia="仿宋" w:hAnsi="仿宋" w:hint="eastAsia"/>
          <w:sz w:val="32"/>
          <w:szCs w:val="32"/>
        </w:rPr>
        <w:t>段两种教学方式。</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日起正式开始实施第一期四周（</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日至</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日）的线上五校共建课程《大学公共体育》慕课教学。如疫情继续发展，体育课展开第二期四周（</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13</w:t>
      </w:r>
      <w:r>
        <w:rPr>
          <w:rFonts w:ascii="仿宋" w:eastAsia="仿宋" w:hAnsi="仿宋" w:hint="eastAsia"/>
          <w:sz w:val="32"/>
          <w:szCs w:val="32"/>
        </w:rPr>
        <w:t>日至</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线上简化太极拳（或八段锦）视频教学课程。在线教学实施期间，体育教学中心可根据情况即时调整教学安排。并且在整个线上教学期间，编制居家身体素质锻炼指南，指导学生在家适当运动维持运动机能、提升免疫力。</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由于体育课的特殊性，考核采取理论考试</w:t>
      </w:r>
      <w:r>
        <w:rPr>
          <w:rFonts w:ascii="仿宋" w:eastAsia="仿宋" w:hAnsi="仿宋" w:hint="eastAsia"/>
          <w:sz w:val="32"/>
          <w:szCs w:val="32"/>
        </w:rPr>
        <w:t>+</w:t>
      </w:r>
      <w:r>
        <w:rPr>
          <w:rFonts w:ascii="仿宋" w:eastAsia="仿宋" w:hAnsi="仿宋" w:hint="eastAsia"/>
          <w:sz w:val="32"/>
          <w:szCs w:val="32"/>
        </w:rPr>
        <w:t>运动技能评价相结合的方式进行，考试时间根据疫情防控情况统一另做安排。</w:t>
      </w:r>
    </w:p>
    <w:p w:rsidR="00B207EB" w:rsidRDefault="00580773">
      <w:pPr>
        <w:numPr>
          <w:ilvl w:val="0"/>
          <w:numId w:val="1"/>
        </w:numPr>
        <w:spacing w:after="0" w:line="360" w:lineRule="auto"/>
        <w:jc w:val="both"/>
        <w:rPr>
          <w:rFonts w:ascii="仿宋" w:eastAsia="仿宋" w:hAnsi="仿宋"/>
          <w:b/>
          <w:bCs/>
          <w:sz w:val="32"/>
          <w:szCs w:val="32"/>
        </w:rPr>
      </w:pPr>
      <w:r>
        <w:rPr>
          <w:rFonts w:ascii="仿宋" w:eastAsia="仿宋" w:hAnsi="仿宋" w:hint="eastAsia"/>
          <w:b/>
          <w:bCs/>
          <w:sz w:val="32"/>
          <w:szCs w:val="32"/>
        </w:rPr>
        <w:t>线上教学安排</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特殊时期坚守教学质量，着重强化学生健康意识和体育理论知识的学习，结合安全、可靠、行之有效的居家身体素质锻炼，以实现体育课教学目标。</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（一）慕课学习</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前四周教学采用由我校联合华南理工大学、兰州交通大学、华南理工大学广州学院和广州商学院共同研制推出《大学体育公共课》慕课。该课程发布于权威平台中国大学慕课</w:t>
      </w:r>
      <w:r>
        <w:rPr>
          <w:rFonts w:ascii="仿宋" w:eastAsia="仿宋" w:hAnsi="仿宋" w:hint="eastAsia"/>
          <w:sz w:val="32"/>
          <w:szCs w:val="32"/>
        </w:rPr>
        <w:lastRenderedPageBreak/>
        <w:t>网，旨在特殊时期为同学们提供体育理论与健康知识的网络学习和互动平台。</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从</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日至</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10</w:t>
      </w:r>
      <w:r>
        <w:rPr>
          <w:rFonts w:ascii="仿宋" w:eastAsia="仿宋" w:hAnsi="仿宋" w:hint="eastAsia"/>
          <w:sz w:val="32"/>
          <w:szCs w:val="32"/>
        </w:rPr>
        <w:t>日（四周），学生注册登录中国</w:t>
      </w:r>
      <w:r>
        <w:rPr>
          <w:rFonts w:ascii="仿宋" w:eastAsia="仿宋" w:hAnsi="仿宋" w:hint="eastAsia"/>
          <w:sz w:val="32"/>
          <w:szCs w:val="32"/>
        </w:rPr>
        <w:t>MOOC</w:t>
      </w:r>
      <w:r>
        <w:rPr>
          <w:rFonts w:ascii="仿宋" w:eastAsia="仿宋" w:hAnsi="仿宋" w:hint="eastAsia"/>
          <w:sz w:val="32"/>
          <w:szCs w:val="32"/>
        </w:rPr>
        <w:t>网加入《大学体育公共课》课堂，进行不少于</w:t>
      </w:r>
      <w:r>
        <w:rPr>
          <w:rFonts w:ascii="仿宋" w:eastAsia="仿宋" w:hAnsi="仿宋" w:hint="eastAsia"/>
          <w:sz w:val="32"/>
          <w:szCs w:val="32"/>
        </w:rPr>
        <w:t>8</w:t>
      </w:r>
      <w:r>
        <w:rPr>
          <w:rFonts w:ascii="仿宋" w:eastAsia="仿宋" w:hAnsi="仿宋" w:hint="eastAsia"/>
          <w:sz w:val="32"/>
          <w:szCs w:val="32"/>
        </w:rPr>
        <w:t>个学时的学习，其中包括视频学习、线上考勤、答题测试和师生互动等，巩固和加强学生体育理论知识。教师通过慕课系统线上回答学生提问、布置作业、讨论等形式进行教学辅导。在返校后，体育理论部分考试拟采用统一的开卷形式进行考试。</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以下为体育慕课网址：</w:t>
      </w:r>
    </w:p>
    <w:p w:rsidR="00B207EB" w:rsidRDefault="00580773">
      <w:pPr>
        <w:spacing w:after="0" w:line="360" w:lineRule="auto"/>
        <w:jc w:val="center"/>
        <w:rPr>
          <w:rFonts w:ascii="仿宋" w:eastAsia="仿宋" w:hAnsi="仿宋"/>
          <w:sz w:val="20"/>
          <w:szCs w:val="20"/>
        </w:rPr>
      </w:pPr>
      <w:hyperlink r:id="rId8" w:history="1">
        <w:r>
          <w:rPr>
            <w:rStyle w:val="a3"/>
            <w:rFonts w:ascii="仿宋" w:eastAsia="仿宋" w:hAnsi="仿宋" w:hint="eastAsia"/>
            <w:sz w:val="20"/>
            <w:szCs w:val="20"/>
          </w:rPr>
          <w:t>https://www.icourse163.org/course/SCUT-1449799168?utm_source=weixin&amp;utm_medium=iphoneShare&amp;utm_campaign=share</w:t>
        </w:r>
      </w:hyperlink>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（二）简化太极拳（或八段锦）视频课程</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13</w:t>
      </w:r>
      <w:r>
        <w:rPr>
          <w:rFonts w:ascii="仿宋" w:eastAsia="仿宋" w:hAnsi="仿宋" w:hint="eastAsia"/>
          <w:sz w:val="32"/>
          <w:szCs w:val="32"/>
        </w:rPr>
        <w:t>日至</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日第二期四周线上教学，采用提前录制的简化太极拳（或八段锦）视频，进行</w:t>
      </w:r>
      <w:r>
        <w:rPr>
          <w:rFonts w:ascii="仿宋" w:eastAsia="仿宋" w:hAnsi="仿宋" w:hint="eastAsia"/>
          <w:sz w:val="32"/>
          <w:szCs w:val="32"/>
        </w:rPr>
        <w:t>8</w:t>
      </w:r>
      <w:r>
        <w:rPr>
          <w:rFonts w:ascii="仿宋" w:eastAsia="仿宋" w:hAnsi="仿宋" w:hint="eastAsia"/>
          <w:sz w:val="32"/>
          <w:szCs w:val="32"/>
        </w:rPr>
        <w:t>个学时的教学。体育教学中心组织教师进行教学视频的讲解、示范和录制，各任课教师通过建立微</w:t>
      </w:r>
      <w:r>
        <w:rPr>
          <w:rFonts w:ascii="仿宋" w:eastAsia="仿宋" w:hAnsi="仿宋" w:hint="eastAsia"/>
          <w:sz w:val="32"/>
          <w:szCs w:val="32"/>
        </w:rPr>
        <w:t>信群或</w:t>
      </w:r>
      <w:r>
        <w:rPr>
          <w:rFonts w:ascii="仿宋" w:eastAsia="仿宋" w:hAnsi="仿宋" w:hint="eastAsia"/>
          <w:sz w:val="32"/>
          <w:szCs w:val="32"/>
        </w:rPr>
        <w:t>QQ</w:t>
      </w:r>
      <w:r>
        <w:rPr>
          <w:rFonts w:ascii="仿宋" w:eastAsia="仿宋" w:hAnsi="仿宋" w:hint="eastAsia"/>
          <w:sz w:val="32"/>
          <w:szCs w:val="32"/>
        </w:rPr>
        <w:t>群的方式对学生进行辅导。待正式返校后由各任课教师进行课堂复习，进一步强化学生对太极拳或八段锦的技术掌握，并在学期末进行技能考核。</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（三）身体素质锻炼指导</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体育教学中心组织教师集体备课，编制《居家身体素质锻炼指南》，收集整理用于教学的图片和视频资料，配合居家防疫期间的线上教学（慕课和简化太极拳或八段锦视频课</w:t>
      </w:r>
      <w:r>
        <w:rPr>
          <w:rFonts w:ascii="仿宋" w:eastAsia="仿宋" w:hAnsi="仿宋" w:hint="eastAsia"/>
          <w:sz w:val="32"/>
          <w:szCs w:val="32"/>
        </w:rPr>
        <w:lastRenderedPageBreak/>
        <w:t>程），指导学生进行科学的、适度的居家体育锻炼。各任课教师通过建立微信群或</w:t>
      </w:r>
      <w:r>
        <w:rPr>
          <w:rFonts w:ascii="仿宋" w:eastAsia="仿宋" w:hAnsi="仿宋" w:hint="eastAsia"/>
          <w:sz w:val="32"/>
          <w:szCs w:val="32"/>
        </w:rPr>
        <w:t>QQ</w:t>
      </w:r>
      <w:r>
        <w:rPr>
          <w:rFonts w:ascii="仿宋" w:eastAsia="仿宋" w:hAnsi="仿宋" w:hint="eastAsia"/>
          <w:sz w:val="32"/>
          <w:szCs w:val="32"/>
        </w:rPr>
        <w:t>群的方式对学生进行辅导，对于特殊情况或身体不适的学生，教师采取有针对性的个性化方案。</w:t>
      </w:r>
    </w:p>
    <w:p w:rsidR="00B207EB" w:rsidRDefault="00580773">
      <w:pPr>
        <w:numPr>
          <w:ilvl w:val="0"/>
          <w:numId w:val="2"/>
        </w:num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微信公众号推送</w:t>
      </w:r>
    </w:p>
    <w:p w:rsidR="00B207EB" w:rsidRDefault="00580773">
      <w:pPr>
        <w:spacing w:after="0" w:line="360" w:lineRule="auto"/>
        <w:jc w:val="both"/>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体育教学中心管理下的微信公众号“大学生体育俱乐部”，实时更新体育知识、健康常识以及疫情期间居家锻炼的有效方法等，通过公众号推文拓展视野、辅助教学。此外，还针对疫情期间体育教学中的共性问题，进行集中答复和资源分享。</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（五）注意事项</w:t>
      </w:r>
    </w:p>
    <w:p w:rsidR="00B207EB" w:rsidRDefault="00580773">
      <w:pPr>
        <w:spacing w:after="0" w:line="360" w:lineRule="auto"/>
        <w:jc w:val="both"/>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居家锻炼必须量力而行、循序渐进，练习有度切勿贪多冒进。</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患有心脏病、心绞痛、严重的心律不齐、心肌梗死、严重的高血压、未受控制的糖尿病、不稳定的血管栓塞性疾病等疾病的人群必须在医生的指导和安排下才可以进行锻炼。</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锻炼者在锻炼时如出现以下征兆，必须停止运动，</w:t>
      </w:r>
      <w:r>
        <w:rPr>
          <w:rFonts w:ascii="仿宋" w:eastAsia="仿宋" w:hAnsi="仿宋" w:hint="eastAsia"/>
          <w:sz w:val="32"/>
          <w:szCs w:val="32"/>
        </w:rPr>
        <w:t>并立即联系医务人员：全身严重不适，运动中无力、头晕、气短、胸痛，运动中或运动后原有的症状加重等。</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在运动前，锻炼者必须对居家运动环境进行仔细检查，排除危险因素。</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hint="eastAsia"/>
          <w:sz w:val="32"/>
          <w:szCs w:val="32"/>
        </w:rPr>
        <w:t>锻炼者要重视热身和放松活动，避免运动伤病。</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在运动前、中和后，锻炼者应注意补糖和补液。</w:t>
      </w:r>
    </w:p>
    <w:p w:rsidR="00B207EB" w:rsidRDefault="00580773">
      <w:pPr>
        <w:numPr>
          <w:ilvl w:val="0"/>
          <w:numId w:val="1"/>
        </w:numPr>
        <w:spacing w:after="0" w:line="360" w:lineRule="auto"/>
        <w:jc w:val="both"/>
        <w:rPr>
          <w:rFonts w:ascii="仿宋" w:eastAsia="仿宋" w:hAnsi="仿宋"/>
          <w:b/>
          <w:bCs/>
          <w:sz w:val="32"/>
          <w:szCs w:val="32"/>
        </w:rPr>
      </w:pPr>
      <w:r>
        <w:rPr>
          <w:rFonts w:ascii="仿宋" w:eastAsia="仿宋" w:hAnsi="仿宋" w:hint="eastAsia"/>
          <w:b/>
          <w:bCs/>
          <w:sz w:val="32"/>
          <w:szCs w:val="32"/>
        </w:rPr>
        <w:t>课堂教学安排</w:t>
      </w:r>
    </w:p>
    <w:p w:rsidR="00B207EB" w:rsidRDefault="00580773">
      <w:pPr>
        <w:numPr>
          <w:ilvl w:val="0"/>
          <w:numId w:val="3"/>
        </w:num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正常开课</w:t>
      </w:r>
      <w:r>
        <w:rPr>
          <w:rFonts w:ascii="仿宋" w:eastAsia="仿宋" w:hAnsi="仿宋" w:hint="eastAsia"/>
          <w:sz w:val="32"/>
          <w:szCs w:val="32"/>
        </w:rPr>
        <w:t xml:space="preserve"> </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根据学校分期分批返校安排，体育课课堂教学待分期分批返校工作完成后，按在线授课的教学进度调整教学计划继续实施课堂教学。</w:t>
      </w:r>
      <w:r>
        <w:rPr>
          <w:rFonts w:ascii="仿宋" w:eastAsia="仿宋" w:hAnsi="仿宋" w:hint="eastAsia"/>
          <w:sz w:val="32"/>
          <w:szCs w:val="32"/>
        </w:rPr>
        <w:t xml:space="preserve"> </w:t>
      </w:r>
    </w:p>
    <w:p w:rsidR="00B207EB" w:rsidRDefault="00580773">
      <w:pPr>
        <w:numPr>
          <w:ilvl w:val="0"/>
          <w:numId w:val="3"/>
        </w:num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特殊情况开课</w:t>
      </w:r>
      <w:r>
        <w:rPr>
          <w:rFonts w:ascii="仿宋" w:eastAsia="仿宋" w:hAnsi="仿宋" w:hint="eastAsia"/>
          <w:sz w:val="32"/>
          <w:szCs w:val="32"/>
        </w:rPr>
        <w:t xml:space="preserve"> </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针对在疫情防控重点地区的师生和带病或未解除医学</w:t>
      </w:r>
      <w:r>
        <w:rPr>
          <w:rFonts w:ascii="仿宋" w:eastAsia="仿宋" w:hAnsi="仿宋" w:hint="eastAsia"/>
          <w:sz w:val="32"/>
          <w:szCs w:val="32"/>
        </w:rPr>
        <w:t xml:space="preserve"> </w:t>
      </w:r>
      <w:r>
        <w:rPr>
          <w:rFonts w:ascii="仿宋" w:eastAsia="仿宋" w:hAnsi="仿宋" w:hint="eastAsia"/>
          <w:sz w:val="32"/>
          <w:szCs w:val="32"/>
        </w:rPr>
        <w:t>观察的师生不能返校的规定，做特殊开课安排。针对教师，与教师确认后，根据其实际情况，对其承担的课程做另行安排上课时间或协调其他教师代课等调整。针对学生，由所在院系协助并与学生确认后，继续通过《大学公共体育》慕课、简化太极拳（或八段锦）视频课程和居家身体素质锻炼指南等教学资料，布置学习任务对学生（需要治疗或医学观察的学生应在康复或解除医学观察之后）进行远程教学，待学生返校后另行安排教学。</w:t>
      </w:r>
      <w:r>
        <w:rPr>
          <w:rFonts w:ascii="仿宋" w:eastAsia="仿宋" w:hAnsi="仿宋" w:hint="eastAsia"/>
          <w:sz w:val="32"/>
          <w:szCs w:val="32"/>
        </w:rPr>
        <w:t xml:space="preserve"> </w:t>
      </w:r>
    </w:p>
    <w:p w:rsidR="00B207EB" w:rsidRDefault="00580773">
      <w:pPr>
        <w:numPr>
          <w:ilvl w:val="0"/>
          <w:numId w:val="1"/>
        </w:numPr>
        <w:spacing w:after="0" w:line="360" w:lineRule="auto"/>
        <w:jc w:val="both"/>
        <w:rPr>
          <w:rFonts w:ascii="仿宋" w:eastAsia="仿宋" w:hAnsi="仿宋"/>
          <w:b/>
          <w:bCs/>
          <w:sz w:val="32"/>
          <w:szCs w:val="32"/>
        </w:rPr>
      </w:pPr>
      <w:r>
        <w:rPr>
          <w:rFonts w:ascii="仿宋" w:eastAsia="仿宋" w:hAnsi="仿宋" w:hint="eastAsia"/>
          <w:b/>
          <w:bCs/>
          <w:sz w:val="32"/>
          <w:szCs w:val="32"/>
        </w:rPr>
        <w:t>考核评价安排</w:t>
      </w:r>
    </w:p>
    <w:p w:rsidR="00B207EB" w:rsidRDefault="00580773">
      <w:pPr>
        <w:spacing w:after="0" w:line="360" w:lineRule="auto"/>
        <w:jc w:val="both"/>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受疫情影响体育课分阶段实施教学，并采用线上课时考勤、</w:t>
      </w:r>
      <w:r>
        <w:rPr>
          <w:rFonts w:ascii="仿宋" w:eastAsia="仿宋" w:hAnsi="仿宋" w:hint="eastAsia"/>
          <w:sz w:val="32"/>
          <w:szCs w:val="32"/>
        </w:rPr>
        <w:t>线上答题互动、体育理论考试、简化太极拳（或八段锦）技能评分和运动技能考试等多种方式相结合，对学生进行综合考评。</w:t>
      </w:r>
    </w:p>
    <w:p w:rsidR="00B207EB" w:rsidRDefault="00580773">
      <w:pPr>
        <w:numPr>
          <w:ilvl w:val="0"/>
          <w:numId w:val="4"/>
        </w:numPr>
        <w:spacing w:after="0" w:line="360" w:lineRule="auto"/>
        <w:ind w:firstLineChars="200" w:firstLine="640"/>
        <w:jc w:val="both"/>
        <w:rPr>
          <w:rFonts w:ascii="仿宋" w:eastAsia="仿宋" w:hAnsi="仿宋"/>
          <w:sz w:val="32"/>
          <w:szCs w:val="32"/>
        </w:rPr>
      </w:pPr>
      <w:r>
        <w:rPr>
          <w:rFonts w:ascii="仿宋" w:eastAsia="仿宋" w:hAnsi="仿宋"/>
          <w:sz w:val="32"/>
          <w:szCs w:val="32"/>
        </w:rPr>
        <w:lastRenderedPageBreak/>
        <w:t>分数占比</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0%</w:t>
      </w:r>
      <w:r>
        <w:rPr>
          <w:rFonts w:ascii="仿宋" w:eastAsia="仿宋" w:hAnsi="仿宋" w:hint="eastAsia"/>
          <w:sz w:val="32"/>
          <w:szCs w:val="32"/>
        </w:rPr>
        <w:t>体育理论成绩</w:t>
      </w:r>
      <w:r>
        <w:rPr>
          <w:rFonts w:ascii="仿宋" w:eastAsia="仿宋" w:hAnsi="仿宋"/>
          <w:sz w:val="32"/>
          <w:szCs w:val="32"/>
        </w:rPr>
        <w:t>+</w:t>
      </w:r>
      <w:r>
        <w:rPr>
          <w:rFonts w:ascii="仿宋" w:eastAsia="仿宋" w:hAnsi="仿宋" w:hint="eastAsia"/>
          <w:sz w:val="32"/>
          <w:szCs w:val="32"/>
        </w:rPr>
        <w:t>5</w:t>
      </w:r>
      <w:r>
        <w:rPr>
          <w:rFonts w:ascii="仿宋" w:eastAsia="仿宋" w:hAnsi="仿宋"/>
          <w:sz w:val="32"/>
          <w:szCs w:val="32"/>
        </w:rPr>
        <w:t>0%</w:t>
      </w:r>
      <w:r>
        <w:rPr>
          <w:rFonts w:ascii="仿宋" w:eastAsia="仿宋" w:hAnsi="仿宋" w:hint="eastAsia"/>
          <w:sz w:val="32"/>
          <w:szCs w:val="32"/>
        </w:rPr>
        <w:t>体育技能</w:t>
      </w:r>
      <w:r>
        <w:rPr>
          <w:rFonts w:ascii="仿宋" w:eastAsia="仿宋" w:hAnsi="仿宋"/>
          <w:sz w:val="32"/>
          <w:szCs w:val="32"/>
        </w:rPr>
        <w:t>测试</w:t>
      </w: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0</w:t>
      </w:r>
      <w:r>
        <w:rPr>
          <w:rFonts w:ascii="仿宋" w:eastAsia="仿宋" w:hAnsi="仿宋" w:hint="eastAsia"/>
          <w:sz w:val="32"/>
          <w:szCs w:val="32"/>
        </w:rPr>
        <w:t>%</w:t>
      </w:r>
      <w:r>
        <w:rPr>
          <w:rFonts w:ascii="仿宋" w:eastAsia="仿宋" w:hAnsi="仿宋"/>
          <w:sz w:val="32"/>
          <w:szCs w:val="32"/>
        </w:rPr>
        <w:t>综合评价</w:t>
      </w:r>
    </w:p>
    <w:p w:rsidR="00B207EB" w:rsidRDefault="00580773">
      <w:pPr>
        <w:numPr>
          <w:ilvl w:val="0"/>
          <w:numId w:val="4"/>
        </w:num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体育理论考试</w:t>
      </w:r>
    </w:p>
    <w:p w:rsidR="00B207EB" w:rsidRDefault="00580773">
      <w:pPr>
        <w:spacing w:after="0" w:line="360" w:lineRule="auto"/>
        <w:ind w:firstLine="640"/>
        <w:jc w:val="both"/>
        <w:rPr>
          <w:rFonts w:ascii="仿宋" w:eastAsia="仿宋" w:hAnsi="仿宋"/>
          <w:sz w:val="32"/>
          <w:szCs w:val="32"/>
        </w:rPr>
      </w:pPr>
      <w:r>
        <w:rPr>
          <w:rFonts w:ascii="仿宋" w:eastAsia="仿宋" w:hAnsi="仿宋" w:hint="eastAsia"/>
          <w:sz w:val="32"/>
          <w:szCs w:val="32"/>
        </w:rPr>
        <w:t>根据中国大学</w:t>
      </w:r>
      <w:r>
        <w:rPr>
          <w:rFonts w:ascii="仿宋" w:eastAsia="仿宋" w:hAnsi="仿宋" w:hint="eastAsia"/>
          <w:sz w:val="32"/>
          <w:szCs w:val="32"/>
        </w:rPr>
        <w:t>MOOC</w:t>
      </w:r>
      <w:r>
        <w:rPr>
          <w:rFonts w:ascii="仿宋" w:eastAsia="仿宋" w:hAnsi="仿宋" w:hint="eastAsia"/>
          <w:sz w:val="32"/>
          <w:szCs w:val="32"/>
        </w:rPr>
        <w:t>网《大学公共体育》慕课教学内容，编制试卷采用开卷形式，于期末前进行统一考试。</w:t>
      </w:r>
    </w:p>
    <w:p w:rsidR="00B207EB" w:rsidRDefault="00580773">
      <w:pPr>
        <w:numPr>
          <w:ilvl w:val="0"/>
          <w:numId w:val="4"/>
        </w:num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体育技能测试</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体育技能测试采取“三选一”方式，由学生对简化太极拳、八段锦或所选课专项（足、篮、排等）进行三选一，由任课教师于学期末之前进行随堂考试。其中，太极拳、八段锦考试根据我中心编制的简化太极拳（或八段锦）教学视频内容，组织全体教师集中培训，统一考核方式和标准。</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注：如果学生所选体育课为“篮球专项”，该生可以在篮球、太极拳和八段锦中选择其一，来进行体育技能测试</w:t>
      </w:r>
      <w:r>
        <w:rPr>
          <w:rFonts w:ascii="仿宋" w:eastAsia="仿宋" w:hAnsi="仿宋" w:hint="eastAsia"/>
          <w:sz w:val="32"/>
          <w:szCs w:val="32"/>
        </w:rPr>
        <w:t>;</w:t>
      </w:r>
      <w:r>
        <w:rPr>
          <w:rFonts w:ascii="仿宋" w:eastAsia="仿宋" w:hAnsi="仿宋" w:hint="eastAsia"/>
          <w:sz w:val="32"/>
          <w:szCs w:val="32"/>
        </w:rPr>
        <w:t>由于受疫情影响，该生所选专项（例如篮球）考试应根据实际课堂教学进度进行调整。</w:t>
      </w:r>
    </w:p>
    <w:p w:rsidR="00B207EB" w:rsidRDefault="00580773">
      <w:pPr>
        <w:numPr>
          <w:ilvl w:val="0"/>
          <w:numId w:val="4"/>
        </w:num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综合评价</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线上教学阶段，通过网络教学平台实现线上考勤，即《大学公共体育》慕课</w:t>
      </w:r>
      <w:r>
        <w:rPr>
          <w:rFonts w:ascii="仿宋" w:eastAsia="仿宋" w:hAnsi="仿宋" w:hint="eastAsia"/>
          <w:sz w:val="32"/>
          <w:szCs w:val="32"/>
        </w:rPr>
        <w:t>8</w:t>
      </w:r>
      <w:r>
        <w:rPr>
          <w:rFonts w:ascii="仿宋" w:eastAsia="仿宋" w:hAnsi="仿宋" w:hint="eastAsia"/>
          <w:sz w:val="32"/>
          <w:szCs w:val="32"/>
        </w:rPr>
        <w:t>个</w:t>
      </w:r>
      <w:r>
        <w:rPr>
          <w:rFonts w:ascii="仿宋" w:eastAsia="仿宋" w:hAnsi="仿宋" w:hint="eastAsia"/>
          <w:sz w:val="32"/>
          <w:szCs w:val="32"/>
        </w:rPr>
        <w:t>学时、简化太极拳（或八段锦）视频学习</w:t>
      </w:r>
      <w:r>
        <w:rPr>
          <w:rFonts w:ascii="仿宋" w:eastAsia="仿宋" w:hAnsi="仿宋" w:hint="eastAsia"/>
          <w:sz w:val="32"/>
          <w:szCs w:val="32"/>
        </w:rPr>
        <w:t>8</w:t>
      </w:r>
      <w:r>
        <w:rPr>
          <w:rFonts w:ascii="仿宋" w:eastAsia="仿宋" w:hAnsi="仿宋" w:hint="eastAsia"/>
          <w:sz w:val="32"/>
          <w:szCs w:val="32"/>
        </w:rPr>
        <w:t>个学时。其中慕课学习需注册中国大学</w:t>
      </w:r>
      <w:r>
        <w:rPr>
          <w:rFonts w:ascii="仿宋" w:eastAsia="仿宋" w:hAnsi="仿宋" w:hint="eastAsia"/>
          <w:sz w:val="32"/>
          <w:szCs w:val="32"/>
        </w:rPr>
        <w:t>MOOC</w:t>
      </w:r>
      <w:r>
        <w:rPr>
          <w:rFonts w:ascii="仿宋" w:eastAsia="仿宋" w:hAnsi="仿宋" w:hint="eastAsia"/>
          <w:sz w:val="32"/>
          <w:szCs w:val="32"/>
        </w:rPr>
        <w:t>网并修改昵称等设置（附</w:t>
      </w:r>
      <w:r>
        <w:rPr>
          <w:rFonts w:ascii="仿宋" w:eastAsia="仿宋" w:hAnsi="仿宋" w:hint="eastAsia"/>
          <w:sz w:val="32"/>
          <w:szCs w:val="32"/>
        </w:rPr>
        <w:t>1</w:t>
      </w:r>
      <w:r>
        <w:rPr>
          <w:rFonts w:ascii="仿宋" w:eastAsia="仿宋" w:hAnsi="仿宋" w:hint="eastAsia"/>
          <w:sz w:val="32"/>
          <w:szCs w:val="32"/>
        </w:rPr>
        <w:t>），以确保有效地进行线上考勤。课堂教学阶段，由任课教师负责点名考勤。</w:t>
      </w:r>
    </w:p>
    <w:p w:rsidR="00B207EB" w:rsidRDefault="00580773">
      <w:pPr>
        <w:spacing w:after="0" w:line="360" w:lineRule="auto"/>
        <w:ind w:firstLine="640"/>
        <w:jc w:val="both"/>
        <w:rPr>
          <w:rFonts w:ascii="仿宋" w:eastAsia="仿宋" w:hAnsi="仿宋"/>
          <w:sz w:val="32"/>
          <w:szCs w:val="32"/>
        </w:rPr>
      </w:pPr>
      <w:r>
        <w:rPr>
          <w:rFonts w:ascii="仿宋" w:eastAsia="仿宋" w:hAnsi="仿宋" w:hint="eastAsia"/>
          <w:sz w:val="32"/>
          <w:szCs w:val="32"/>
        </w:rPr>
        <w:lastRenderedPageBreak/>
        <w:t>最后由任课教师根据《大学公共体育》慕课学习中的答题、互动情况，并结合返校后课堂教学中的总体表现，进行综合评价给分。</w:t>
      </w:r>
    </w:p>
    <w:p w:rsidR="00B207EB" w:rsidRDefault="00580773">
      <w:pPr>
        <w:numPr>
          <w:ilvl w:val="0"/>
          <w:numId w:val="1"/>
        </w:numPr>
        <w:spacing w:after="0" w:line="360" w:lineRule="auto"/>
        <w:jc w:val="both"/>
        <w:rPr>
          <w:rFonts w:ascii="仿宋" w:eastAsia="仿宋" w:hAnsi="仿宋"/>
          <w:b/>
          <w:bCs/>
          <w:sz w:val="32"/>
          <w:szCs w:val="32"/>
        </w:rPr>
      </w:pPr>
      <w:r>
        <w:rPr>
          <w:rFonts w:ascii="仿宋" w:eastAsia="仿宋" w:hAnsi="仿宋" w:hint="eastAsia"/>
          <w:b/>
          <w:bCs/>
          <w:sz w:val="32"/>
          <w:szCs w:val="32"/>
        </w:rPr>
        <w:t>其他相关说明</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如有身体不适合参与体育锻炼和其他特殊情况的学生，必须联系体育教学中心相关负责老师，加以确认和同意后，针对实际情况进行教学调整。</w:t>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联系人：孙宜辰老师</w:t>
      </w:r>
      <w:r>
        <w:rPr>
          <w:rFonts w:ascii="仿宋" w:eastAsia="仿宋" w:hAnsi="仿宋" w:hint="eastAsia"/>
          <w:sz w:val="32"/>
          <w:szCs w:val="32"/>
        </w:rPr>
        <w:tab/>
      </w:r>
      <w:r>
        <w:rPr>
          <w:rFonts w:ascii="仿宋" w:eastAsia="仿宋" w:hAnsi="仿宋" w:hint="eastAsia"/>
          <w:sz w:val="32"/>
          <w:szCs w:val="32"/>
        </w:rPr>
        <w:tab/>
      </w:r>
    </w:p>
    <w:p w:rsidR="00B207EB" w:rsidRDefault="00580773">
      <w:pPr>
        <w:spacing w:after="0" w:line="360" w:lineRule="auto"/>
        <w:ind w:firstLineChars="200" w:firstLine="640"/>
        <w:jc w:val="both"/>
        <w:rPr>
          <w:rFonts w:ascii="仿宋" w:eastAsia="仿宋" w:hAnsi="仿宋"/>
          <w:sz w:val="32"/>
          <w:szCs w:val="32"/>
        </w:rPr>
      </w:pPr>
      <w:r>
        <w:rPr>
          <w:rFonts w:ascii="仿宋" w:eastAsia="仿宋" w:hAnsi="仿宋" w:hint="eastAsia"/>
          <w:sz w:val="32"/>
          <w:szCs w:val="32"/>
        </w:rPr>
        <w:t>电话：</w:t>
      </w:r>
      <w:r>
        <w:rPr>
          <w:rFonts w:ascii="仿宋" w:eastAsia="仿宋" w:hAnsi="仿宋" w:hint="eastAsia"/>
          <w:sz w:val="32"/>
          <w:szCs w:val="32"/>
        </w:rPr>
        <w:t>18121120317</w:t>
      </w:r>
    </w:p>
    <w:p w:rsidR="00B207EB" w:rsidRDefault="00B207EB">
      <w:pPr>
        <w:spacing w:after="0" w:line="360" w:lineRule="auto"/>
        <w:jc w:val="both"/>
        <w:rPr>
          <w:rFonts w:ascii="仿宋" w:eastAsia="仿宋" w:hAnsi="仿宋"/>
          <w:sz w:val="32"/>
          <w:szCs w:val="32"/>
        </w:rPr>
      </w:pPr>
    </w:p>
    <w:p w:rsidR="00B207EB" w:rsidRDefault="00B207EB">
      <w:pPr>
        <w:spacing w:after="0" w:line="360" w:lineRule="auto"/>
        <w:jc w:val="both"/>
        <w:rPr>
          <w:rFonts w:ascii="仿宋" w:eastAsia="仿宋" w:hAnsi="仿宋"/>
          <w:sz w:val="32"/>
          <w:szCs w:val="32"/>
        </w:rPr>
      </w:pPr>
    </w:p>
    <w:p w:rsidR="00B207EB" w:rsidRDefault="00B207EB">
      <w:pPr>
        <w:spacing w:after="0" w:line="360" w:lineRule="auto"/>
        <w:jc w:val="both"/>
        <w:rPr>
          <w:rFonts w:ascii="仿宋" w:eastAsia="仿宋" w:hAnsi="仿宋"/>
          <w:sz w:val="32"/>
          <w:szCs w:val="32"/>
        </w:rPr>
      </w:pPr>
    </w:p>
    <w:p w:rsidR="00B207EB" w:rsidRDefault="00580773">
      <w:pPr>
        <w:spacing w:after="0" w:line="360" w:lineRule="auto"/>
        <w:ind w:firstLineChars="200" w:firstLine="640"/>
        <w:jc w:val="right"/>
        <w:rPr>
          <w:rFonts w:ascii="仿宋" w:eastAsia="仿宋" w:hAnsi="仿宋"/>
          <w:sz w:val="32"/>
          <w:szCs w:val="32"/>
        </w:rPr>
      </w:pPr>
      <w:r>
        <w:rPr>
          <w:rFonts w:ascii="仿宋" w:eastAsia="仿宋" w:hAnsi="仿宋" w:hint="eastAsia"/>
          <w:sz w:val="32"/>
          <w:szCs w:val="32"/>
        </w:rPr>
        <w:t>体育教学中心</w:t>
      </w:r>
    </w:p>
    <w:p w:rsidR="00B207EB" w:rsidRDefault="00580773">
      <w:pPr>
        <w:spacing w:after="0" w:line="360" w:lineRule="auto"/>
        <w:ind w:firstLineChars="200" w:firstLine="640"/>
        <w:jc w:val="right"/>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0</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日</w:t>
      </w:r>
    </w:p>
    <w:p w:rsidR="00B207EB" w:rsidRDefault="00B207EB">
      <w:pPr>
        <w:spacing w:after="0" w:line="360" w:lineRule="auto"/>
        <w:jc w:val="both"/>
        <w:rPr>
          <w:rFonts w:ascii="仿宋" w:eastAsia="仿宋" w:hAnsi="仿宋"/>
          <w:sz w:val="32"/>
          <w:szCs w:val="32"/>
        </w:rPr>
      </w:pPr>
      <w:bookmarkStart w:id="0" w:name="_GoBack"/>
      <w:bookmarkEnd w:id="0"/>
    </w:p>
    <w:sectPr w:rsidR="00B20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73" w:rsidRDefault="00580773" w:rsidP="00A76A9B">
      <w:pPr>
        <w:spacing w:after="0"/>
      </w:pPr>
      <w:r>
        <w:separator/>
      </w:r>
    </w:p>
  </w:endnote>
  <w:endnote w:type="continuationSeparator" w:id="0">
    <w:p w:rsidR="00580773" w:rsidRDefault="00580773" w:rsidP="00A76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73" w:rsidRDefault="00580773" w:rsidP="00A76A9B">
      <w:pPr>
        <w:spacing w:after="0"/>
      </w:pPr>
      <w:r>
        <w:separator/>
      </w:r>
    </w:p>
  </w:footnote>
  <w:footnote w:type="continuationSeparator" w:id="0">
    <w:p w:rsidR="00580773" w:rsidRDefault="00580773" w:rsidP="00A76A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BB0613"/>
    <w:multiLevelType w:val="singleLevel"/>
    <w:tmpl w:val="ADBB0613"/>
    <w:lvl w:ilvl="0">
      <w:start w:val="1"/>
      <w:numFmt w:val="chineseCounting"/>
      <w:suff w:val="nothing"/>
      <w:lvlText w:val="（%1）"/>
      <w:lvlJc w:val="left"/>
      <w:rPr>
        <w:rFonts w:hint="eastAsia"/>
      </w:rPr>
    </w:lvl>
  </w:abstractNum>
  <w:abstractNum w:abstractNumId="1">
    <w:nsid w:val="25E55B53"/>
    <w:multiLevelType w:val="singleLevel"/>
    <w:tmpl w:val="25E55B53"/>
    <w:lvl w:ilvl="0">
      <w:start w:val="1"/>
      <w:numFmt w:val="decimal"/>
      <w:lvlText w:val="%1."/>
      <w:lvlJc w:val="left"/>
      <w:pPr>
        <w:tabs>
          <w:tab w:val="left" w:pos="312"/>
        </w:tabs>
      </w:pPr>
    </w:lvl>
  </w:abstractNum>
  <w:abstractNum w:abstractNumId="2">
    <w:nsid w:val="3358EB00"/>
    <w:multiLevelType w:val="singleLevel"/>
    <w:tmpl w:val="3358EB00"/>
    <w:lvl w:ilvl="0">
      <w:start w:val="1"/>
      <w:numFmt w:val="chineseCounting"/>
      <w:suff w:val="nothing"/>
      <w:lvlText w:val="%1、"/>
      <w:lvlJc w:val="left"/>
      <w:rPr>
        <w:rFonts w:hint="eastAsia"/>
      </w:rPr>
    </w:lvl>
  </w:abstractNum>
  <w:abstractNum w:abstractNumId="3">
    <w:nsid w:val="49E638BF"/>
    <w:multiLevelType w:val="singleLevel"/>
    <w:tmpl w:val="49E638BF"/>
    <w:lvl w:ilvl="0">
      <w:start w:val="4"/>
      <w:numFmt w:val="chineseCounting"/>
      <w:suff w:val="nothing"/>
      <w:lvlText w:val="（%1）"/>
      <w:lvlJc w:val="left"/>
      <w:rPr>
        <w:rFonts w:hint="eastAsia"/>
      </w:rPr>
    </w:lvl>
  </w:abstractNum>
  <w:abstractNum w:abstractNumId="4">
    <w:nsid w:val="71A3EE60"/>
    <w:multiLevelType w:val="singleLevel"/>
    <w:tmpl w:val="71A3EE60"/>
    <w:lvl w:ilvl="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EB"/>
    <w:rsid w:val="00580773"/>
    <w:rsid w:val="007225F2"/>
    <w:rsid w:val="00A76A9B"/>
    <w:rsid w:val="00B207EB"/>
    <w:rsid w:val="01FD533D"/>
    <w:rsid w:val="045845DD"/>
    <w:rsid w:val="05F72DFC"/>
    <w:rsid w:val="06495C25"/>
    <w:rsid w:val="086F397E"/>
    <w:rsid w:val="0A3F511B"/>
    <w:rsid w:val="0C2B6017"/>
    <w:rsid w:val="0C9071AF"/>
    <w:rsid w:val="0D037385"/>
    <w:rsid w:val="0E0F1E76"/>
    <w:rsid w:val="0E811FBE"/>
    <w:rsid w:val="0FC169DC"/>
    <w:rsid w:val="0FCA6471"/>
    <w:rsid w:val="0FCF44EC"/>
    <w:rsid w:val="10356FB7"/>
    <w:rsid w:val="106F2BE2"/>
    <w:rsid w:val="10872641"/>
    <w:rsid w:val="10955BCA"/>
    <w:rsid w:val="110852B1"/>
    <w:rsid w:val="1203092F"/>
    <w:rsid w:val="15896940"/>
    <w:rsid w:val="16423586"/>
    <w:rsid w:val="16B84811"/>
    <w:rsid w:val="177D7D44"/>
    <w:rsid w:val="1A3F7DB2"/>
    <w:rsid w:val="1BF96791"/>
    <w:rsid w:val="1D517835"/>
    <w:rsid w:val="1D9E4594"/>
    <w:rsid w:val="1F586470"/>
    <w:rsid w:val="26950BBB"/>
    <w:rsid w:val="26CE611F"/>
    <w:rsid w:val="27107F3E"/>
    <w:rsid w:val="29A66A8D"/>
    <w:rsid w:val="2C24632E"/>
    <w:rsid w:val="2D961BE4"/>
    <w:rsid w:val="2F133169"/>
    <w:rsid w:val="2F9D39DF"/>
    <w:rsid w:val="33B661FD"/>
    <w:rsid w:val="388B652F"/>
    <w:rsid w:val="38AE3EC3"/>
    <w:rsid w:val="39BA32A9"/>
    <w:rsid w:val="3A1009C9"/>
    <w:rsid w:val="3CA21477"/>
    <w:rsid w:val="3D9E217F"/>
    <w:rsid w:val="3DB45962"/>
    <w:rsid w:val="3DE10DC3"/>
    <w:rsid w:val="3E745499"/>
    <w:rsid w:val="3EDF296E"/>
    <w:rsid w:val="3F1D676C"/>
    <w:rsid w:val="423C5688"/>
    <w:rsid w:val="423D7D2A"/>
    <w:rsid w:val="42D565F4"/>
    <w:rsid w:val="43176CE2"/>
    <w:rsid w:val="436516AB"/>
    <w:rsid w:val="44133FCA"/>
    <w:rsid w:val="473E4C75"/>
    <w:rsid w:val="478E1B29"/>
    <w:rsid w:val="4AAC5E40"/>
    <w:rsid w:val="4B492B3F"/>
    <w:rsid w:val="4D440B2D"/>
    <w:rsid w:val="4DE02915"/>
    <w:rsid w:val="4FA31227"/>
    <w:rsid w:val="508D2680"/>
    <w:rsid w:val="50C77A77"/>
    <w:rsid w:val="51265AFB"/>
    <w:rsid w:val="558828E0"/>
    <w:rsid w:val="563022F9"/>
    <w:rsid w:val="580A21A8"/>
    <w:rsid w:val="59040371"/>
    <w:rsid w:val="59CD1010"/>
    <w:rsid w:val="5CEF1FB8"/>
    <w:rsid w:val="5D04001C"/>
    <w:rsid w:val="5E4F2155"/>
    <w:rsid w:val="5E6F6AF9"/>
    <w:rsid w:val="5FFF3093"/>
    <w:rsid w:val="604407B4"/>
    <w:rsid w:val="61B33B30"/>
    <w:rsid w:val="65C52B8E"/>
    <w:rsid w:val="669A6444"/>
    <w:rsid w:val="6713624E"/>
    <w:rsid w:val="68541011"/>
    <w:rsid w:val="697A7297"/>
    <w:rsid w:val="6A495751"/>
    <w:rsid w:val="6C7656AF"/>
    <w:rsid w:val="6CC82E26"/>
    <w:rsid w:val="6EBF7C6F"/>
    <w:rsid w:val="6F0508F2"/>
    <w:rsid w:val="6F5C2D78"/>
    <w:rsid w:val="70424A03"/>
    <w:rsid w:val="712D27ED"/>
    <w:rsid w:val="725D343C"/>
    <w:rsid w:val="73890E6E"/>
    <w:rsid w:val="74EF0D40"/>
    <w:rsid w:val="75763946"/>
    <w:rsid w:val="7625711B"/>
    <w:rsid w:val="76772571"/>
    <w:rsid w:val="783D003D"/>
    <w:rsid w:val="78D16412"/>
    <w:rsid w:val="79395C3B"/>
    <w:rsid w:val="79A8325C"/>
    <w:rsid w:val="79FE0DF5"/>
    <w:rsid w:val="7AF356BF"/>
    <w:rsid w:val="7D5002CA"/>
    <w:rsid w:val="7DE10974"/>
    <w:rsid w:val="7F04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0EE7D-87F1-4C9E-85A1-443A619C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qFormat/>
    <w:rPr>
      <w:color w:val="0000FF"/>
      <w:u w:val="single"/>
    </w:rPr>
  </w:style>
  <w:style w:type="paragraph" w:styleId="a5">
    <w:name w:val="header"/>
    <w:basedOn w:val="a"/>
    <w:link w:val="Char"/>
    <w:rsid w:val="00A76A9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A76A9B"/>
    <w:rPr>
      <w:rFonts w:ascii="Tahoma" w:eastAsia="微软雅黑" w:hAnsi="Tahoma" w:cstheme="minorBidi"/>
      <w:sz w:val="18"/>
      <w:szCs w:val="18"/>
    </w:rPr>
  </w:style>
  <w:style w:type="paragraph" w:styleId="a6">
    <w:name w:val="footer"/>
    <w:basedOn w:val="a"/>
    <w:link w:val="Char0"/>
    <w:rsid w:val="00A76A9B"/>
    <w:pPr>
      <w:tabs>
        <w:tab w:val="center" w:pos="4153"/>
        <w:tab w:val="right" w:pos="8306"/>
      </w:tabs>
    </w:pPr>
    <w:rPr>
      <w:sz w:val="18"/>
      <w:szCs w:val="18"/>
    </w:rPr>
  </w:style>
  <w:style w:type="character" w:customStyle="1" w:styleId="Char0">
    <w:name w:val="页脚 Char"/>
    <w:basedOn w:val="a0"/>
    <w:link w:val="a6"/>
    <w:rsid w:val="00A76A9B"/>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course163.org/course/SCUT-1449799168?utm_source=weixin&amp;utm_medium=iphoneShare&amp;utm_campaign=sha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462</Words>
  <Characters>2637</Characters>
  <Application>Microsoft Office Word</Application>
  <DocSecurity>0</DocSecurity>
  <Lines>21</Lines>
  <Paragraphs>6</Paragraphs>
  <ScaleCrop>false</ScaleCrop>
  <Company>china</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dc:creator>
  <cp:lastModifiedBy>彭彬</cp:lastModifiedBy>
  <cp:revision>2</cp:revision>
  <dcterms:created xsi:type="dcterms:W3CDTF">2020-03-06T11:58:00Z</dcterms:created>
  <dcterms:modified xsi:type="dcterms:W3CDTF">2020-03-06T11:58:00Z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